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E1" w:rsidRDefault="003006AE" w:rsidP="003006AE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</w:t>
      </w:r>
    </w:p>
    <w:tbl>
      <w:tblPr>
        <w:tblpPr w:leftFromText="180" w:rightFromText="180" w:vertAnchor="text" w:horzAnchor="margin" w:tblpY="-322"/>
        <w:tblW w:w="10018" w:type="dxa"/>
        <w:tblBorders>
          <w:bottom w:val="double" w:sz="4" w:space="0" w:color="auto"/>
        </w:tblBorders>
        <w:tblLayout w:type="fixed"/>
        <w:tblLook w:val="01E0"/>
      </w:tblPr>
      <w:tblGrid>
        <w:gridCol w:w="4439"/>
        <w:gridCol w:w="1402"/>
        <w:gridCol w:w="4177"/>
      </w:tblGrid>
      <w:tr w:rsidR="00691AE1" w:rsidRPr="00F414A7" w:rsidTr="0090602F">
        <w:trPr>
          <w:cantSplit/>
          <w:trHeight w:val="1258"/>
        </w:trPr>
        <w:tc>
          <w:tcPr>
            <w:tcW w:w="4439" w:type="dxa"/>
          </w:tcPr>
          <w:p w:rsidR="00691AE1" w:rsidRPr="00F414A7" w:rsidRDefault="00691AE1" w:rsidP="0090602F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414A7">
              <w:rPr>
                <w:rFonts w:ascii="Times New Roman" w:hAnsi="Times New Roman"/>
                <w:color w:val="333333"/>
                <w:sz w:val="24"/>
                <w:szCs w:val="24"/>
              </w:rPr>
              <w:t>БАШ</w:t>
            </w:r>
            <w:r w:rsidRPr="00F414A7">
              <w:rPr>
                <w:rFonts w:ascii="Times New Roman" w:hAnsi="Times New Roman"/>
                <w:color w:val="333333"/>
                <w:sz w:val="24"/>
                <w:szCs w:val="24"/>
                <w:lang w:val="be-BY"/>
              </w:rPr>
              <w:t>К</w:t>
            </w:r>
            <w:r w:rsidRPr="00F414A7">
              <w:rPr>
                <w:rFonts w:ascii="Times New Roman" w:hAnsi="Times New Roman"/>
                <w:color w:val="333333"/>
                <w:sz w:val="24"/>
                <w:szCs w:val="24"/>
              </w:rPr>
              <w:t>ОРТОСТАН РЕСПУБЛИКА</w:t>
            </w:r>
            <w:proofErr w:type="gramStart"/>
            <w:r w:rsidRPr="00F414A7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h</w:t>
            </w:r>
            <w:proofErr w:type="gramEnd"/>
            <w:r w:rsidRPr="00F414A7">
              <w:rPr>
                <w:rFonts w:ascii="Times New Roman" w:hAnsi="Times New Roman"/>
                <w:color w:val="333333"/>
                <w:sz w:val="24"/>
                <w:szCs w:val="24"/>
              </w:rPr>
              <w:t>Ы</w:t>
            </w:r>
          </w:p>
          <w:p w:rsidR="00691AE1" w:rsidRPr="00F414A7" w:rsidRDefault="00691AE1" w:rsidP="0090602F">
            <w:pPr>
              <w:pStyle w:val="1"/>
              <w:tabs>
                <w:tab w:val="left" w:pos="3060"/>
              </w:tabs>
              <w:spacing w:before="0" w:after="0"/>
              <w:ind w:left="-170" w:right="-170"/>
              <w:jc w:val="center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F414A7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БЛАГОВАР  РАЙОНЫ</w:t>
            </w:r>
          </w:p>
          <w:p w:rsidR="00691AE1" w:rsidRPr="00F414A7" w:rsidRDefault="00691AE1" w:rsidP="0090602F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414A7">
              <w:rPr>
                <w:rFonts w:ascii="Times New Roman" w:hAnsi="Times New Roman"/>
                <w:color w:val="333333"/>
                <w:sz w:val="24"/>
                <w:szCs w:val="24"/>
                <w:lang w:val="tt-RU"/>
              </w:rPr>
              <w:t>МУНИЦИПАЛЬ РАЙОНЫНЫҢ ПЕРВОМАЙСКИЙ АУЫЛ СОВЕТЫ                АУЫЛ БИЛӘМӘҺЕ ХА</w:t>
            </w:r>
            <w:r w:rsidRPr="00F414A7">
              <w:rPr>
                <w:rFonts w:ascii="Times New Roman" w:hAnsi="Times New Roman"/>
                <w:color w:val="333333"/>
                <w:sz w:val="24"/>
                <w:szCs w:val="24"/>
                <w:lang w:val="be-BY"/>
              </w:rPr>
              <w:t>К</w:t>
            </w:r>
            <w:r w:rsidRPr="00F414A7">
              <w:rPr>
                <w:rFonts w:ascii="Times New Roman" w:hAnsi="Times New Roman"/>
                <w:color w:val="333333"/>
                <w:sz w:val="24"/>
                <w:szCs w:val="24"/>
                <w:lang w:val="tt-RU"/>
              </w:rPr>
              <w:t>ИМИ</w:t>
            </w:r>
            <w:r w:rsidRPr="00F414A7">
              <w:rPr>
                <w:rFonts w:ascii="Times New Roman" w:hAnsi="Times New Roman"/>
                <w:color w:val="333333"/>
                <w:sz w:val="24"/>
                <w:szCs w:val="24"/>
                <w:lang w:val="be-BY"/>
              </w:rPr>
              <w:t>Ә</w:t>
            </w:r>
            <w:r w:rsidRPr="00F414A7">
              <w:rPr>
                <w:rFonts w:ascii="Times New Roman" w:hAnsi="Times New Roman"/>
                <w:color w:val="333333"/>
                <w:sz w:val="24"/>
                <w:szCs w:val="24"/>
                <w:lang w:val="tt-RU"/>
              </w:rPr>
              <w:t>ТЕ</w:t>
            </w:r>
          </w:p>
        </w:tc>
        <w:tc>
          <w:tcPr>
            <w:tcW w:w="1402" w:type="dxa"/>
            <w:vAlign w:val="center"/>
          </w:tcPr>
          <w:p w:rsidR="00691AE1" w:rsidRPr="00F414A7" w:rsidRDefault="00691AE1" w:rsidP="0090602F">
            <w:pPr>
              <w:spacing w:after="0" w:line="240" w:lineRule="auto"/>
              <w:ind w:left="-113" w:right="-7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691AE1" w:rsidRPr="00F414A7" w:rsidRDefault="00691AE1" w:rsidP="0090602F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color w:val="333333"/>
                <w:spacing w:val="-6"/>
                <w:sz w:val="24"/>
                <w:szCs w:val="24"/>
              </w:rPr>
            </w:pPr>
            <w:r w:rsidRPr="00F414A7">
              <w:rPr>
                <w:rFonts w:ascii="Times New Roman" w:hAnsi="Times New Roman"/>
                <w:color w:val="333333"/>
                <w:sz w:val="24"/>
                <w:szCs w:val="24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</w:tbl>
    <w:tbl>
      <w:tblPr>
        <w:tblW w:w="9923" w:type="dxa"/>
        <w:tblInd w:w="-34" w:type="dxa"/>
        <w:tblLook w:val="01E0"/>
      </w:tblPr>
      <w:tblGrid>
        <w:gridCol w:w="4537"/>
        <w:gridCol w:w="1231"/>
        <w:gridCol w:w="4155"/>
      </w:tblGrid>
      <w:tr w:rsidR="00691AE1" w:rsidRPr="00F414A7" w:rsidTr="00691AE1">
        <w:tc>
          <w:tcPr>
            <w:tcW w:w="4537" w:type="dxa"/>
          </w:tcPr>
          <w:p w:rsidR="00691AE1" w:rsidRPr="00F414A7" w:rsidRDefault="00691AE1" w:rsidP="0069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84BA5">
              <w:rPr>
                <w:rFonts w:ascii="Times New Roman" w:hAnsi="Times New Roman"/>
                <w:sz w:val="24"/>
                <w:szCs w:val="24"/>
                <w:lang w:val="be-BY"/>
              </w:rPr>
              <w:t>Ҡ</w:t>
            </w:r>
            <w:r w:rsidRPr="00584B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F414A7">
              <w:rPr>
                <w:rFonts w:ascii="Times New Roman" w:hAnsi="Times New Roman"/>
                <w:bCs/>
                <w:color w:val="000000"/>
              </w:rPr>
              <w:t>РАР</w:t>
            </w:r>
          </w:p>
        </w:tc>
        <w:tc>
          <w:tcPr>
            <w:tcW w:w="1231" w:type="dxa"/>
          </w:tcPr>
          <w:p w:rsidR="00691AE1" w:rsidRPr="00F414A7" w:rsidRDefault="00691AE1" w:rsidP="00691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55" w:type="dxa"/>
          </w:tcPr>
          <w:p w:rsidR="00691AE1" w:rsidRPr="00F414A7" w:rsidRDefault="00691AE1" w:rsidP="0069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414A7">
              <w:rPr>
                <w:rFonts w:ascii="Times New Roman" w:hAnsi="Times New Roman"/>
                <w:bCs/>
                <w:color w:val="000000"/>
              </w:rPr>
              <w:t>ПОСТАНОВЛЕНИЕ</w:t>
            </w:r>
          </w:p>
        </w:tc>
      </w:tr>
      <w:tr w:rsidR="00691AE1" w:rsidRPr="00F414A7" w:rsidTr="00691AE1">
        <w:tc>
          <w:tcPr>
            <w:tcW w:w="4537" w:type="dxa"/>
          </w:tcPr>
          <w:p w:rsidR="00691AE1" w:rsidRPr="00F414A7" w:rsidRDefault="00E217CD" w:rsidP="0069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01.02</w:t>
            </w:r>
            <w:r w:rsidR="00691AE1" w:rsidRPr="00F414A7">
              <w:rPr>
                <w:rFonts w:ascii="Times New Roman" w:hAnsi="Times New Roman"/>
                <w:bCs/>
              </w:rPr>
              <w:t>.20</w:t>
            </w:r>
            <w:r w:rsidR="00691AE1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231" w:type="dxa"/>
          </w:tcPr>
          <w:p w:rsidR="00691AE1" w:rsidRPr="00F414A7" w:rsidRDefault="00691AE1" w:rsidP="0069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5</w:t>
            </w:r>
          </w:p>
        </w:tc>
        <w:tc>
          <w:tcPr>
            <w:tcW w:w="4155" w:type="dxa"/>
          </w:tcPr>
          <w:p w:rsidR="00691AE1" w:rsidRPr="00F414A7" w:rsidRDefault="00E217CD" w:rsidP="0069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01.02</w:t>
            </w:r>
            <w:r w:rsidR="00691AE1">
              <w:rPr>
                <w:rFonts w:ascii="Times New Roman" w:hAnsi="Times New Roman"/>
                <w:bCs/>
              </w:rPr>
              <w:t>.2021</w:t>
            </w:r>
          </w:p>
        </w:tc>
      </w:tr>
      <w:tr w:rsidR="00691AE1" w:rsidRPr="00F414A7" w:rsidTr="00691AE1">
        <w:tc>
          <w:tcPr>
            <w:tcW w:w="4537" w:type="dxa"/>
          </w:tcPr>
          <w:p w:rsidR="00691AE1" w:rsidRPr="00F414A7" w:rsidRDefault="00691AE1" w:rsidP="0069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414A7">
              <w:rPr>
                <w:rFonts w:ascii="Times New Roman" w:hAnsi="Times New Roman"/>
                <w:bCs/>
              </w:rPr>
              <w:t>Первомайский а.</w:t>
            </w:r>
          </w:p>
        </w:tc>
        <w:tc>
          <w:tcPr>
            <w:tcW w:w="1231" w:type="dxa"/>
          </w:tcPr>
          <w:p w:rsidR="00691AE1" w:rsidRPr="00F414A7" w:rsidRDefault="00691AE1" w:rsidP="00691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55" w:type="dxa"/>
          </w:tcPr>
          <w:p w:rsidR="00691AE1" w:rsidRPr="00F414A7" w:rsidRDefault="00691AE1" w:rsidP="00691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414A7">
              <w:rPr>
                <w:rFonts w:ascii="Times New Roman" w:hAnsi="Times New Roman"/>
                <w:bCs/>
              </w:rPr>
              <w:t>с</w:t>
            </w:r>
            <w:proofErr w:type="gramStart"/>
            <w:r w:rsidRPr="00F414A7">
              <w:rPr>
                <w:rFonts w:ascii="Times New Roman" w:hAnsi="Times New Roman"/>
                <w:bCs/>
              </w:rPr>
              <w:t>.П</w:t>
            </w:r>
            <w:proofErr w:type="gramEnd"/>
            <w:r w:rsidRPr="00F414A7">
              <w:rPr>
                <w:rFonts w:ascii="Times New Roman" w:hAnsi="Times New Roman"/>
                <w:bCs/>
              </w:rPr>
              <w:t>ервомайский</w:t>
            </w:r>
          </w:p>
        </w:tc>
      </w:tr>
    </w:tbl>
    <w:p w:rsidR="00691AE1" w:rsidRDefault="00691AE1" w:rsidP="00F14377">
      <w:pPr>
        <w:pStyle w:val="2"/>
        <w:spacing w:before="50" w:after="50"/>
        <w:jc w:val="both"/>
        <w:rPr>
          <w:color w:val="000000"/>
          <w:sz w:val="24"/>
          <w:szCs w:val="24"/>
        </w:rPr>
      </w:pPr>
    </w:p>
    <w:p w:rsidR="00691AE1" w:rsidRPr="00F14377" w:rsidRDefault="00691AE1" w:rsidP="00691AE1">
      <w:pPr>
        <w:pStyle w:val="2"/>
        <w:ind w:firstLine="360"/>
        <w:jc w:val="both"/>
        <w:rPr>
          <w:b w:val="0"/>
          <w:sz w:val="24"/>
          <w:szCs w:val="24"/>
        </w:rPr>
      </w:pPr>
      <w:r w:rsidRPr="00F14377">
        <w:rPr>
          <w:b w:val="0"/>
          <w:sz w:val="24"/>
          <w:szCs w:val="24"/>
        </w:rPr>
        <w:t xml:space="preserve">О </w:t>
      </w:r>
      <w:r w:rsidR="00F14377" w:rsidRPr="00F14377">
        <w:rPr>
          <w:b w:val="0"/>
          <w:sz w:val="24"/>
          <w:szCs w:val="24"/>
        </w:rPr>
        <w:t xml:space="preserve">порядке осуществления закупок малого объема для обеспечения нужд Администрации </w:t>
      </w:r>
      <w:r w:rsidRPr="00F14377">
        <w:rPr>
          <w:b w:val="0"/>
          <w:sz w:val="24"/>
          <w:szCs w:val="24"/>
        </w:rPr>
        <w:t>сельского поселения Первомайский сельсовет муниципального района Благоварский район Республики Башкортостан</w:t>
      </w:r>
    </w:p>
    <w:p w:rsidR="00691AE1" w:rsidRPr="00691AE1" w:rsidRDefault="00691AE1" w:rsidP="00691AE1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691AE1">
        <w:rPr>
          <w:rFonts w:ascii="Times New Roman" w:hAnsi="Times New Roman"/>
          <w:color w:val="FF0000"/>
          <w:sz w:val="28"/>
          <w:szCs w:val="28"/>
        </w:rPr>
        <w:t> </w:t>
      </w:r>
    </w:p>
    <w:p w:rsidR="00691AE1" w:rsidRPr="00691AE1" w:rsidRDefault="00691AE1" w:rsidP="00691AE1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91AE1" w:rsidRPr="00F14377" w:rsidRDefault="00691AE1" w:rsidP="00F1437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4377">
        <w:rPr>
          <w:rFonts w:ascii="Times New Roman" w:hAnsi="Times New Roman"/>
          <w:sz w:val="24"/>
          <w:szCs w:val="24"/>
        </w:rPr>
        <w:t xml:space="preserve">В соответствии с </w:t>
      </w:r>
      <w:r w:rsidR="00F14377" w:rsidRPr="00F14377">
        <w:rPr>
          <w:rFonts w:ascii="Times New Roman" w:hAnsi="Times New Roman"/>
          <w:sz w:val="24"/>
          <w:szCs w:val="24"/>
        </w:rPr>
        <w:t>распоряжением Главы Республики Башкортостан от 1 октября 2020 года № РГ-264 «О промышленном вводе информационной подсистемы «</w:t>
      </w:r>
      <w:proofErr w:type="spellStart"/>
      <w:r w:rsidR="00F14377" w:rsidRPr="00F14377">
        <w:rPr>
          <w:rFonts w:ascii="Times New Roman" w:hAnsi="Times New Roman"/>
          <w:sz w:val="24"/>
          <w:szCs w:val="24"/>
        </w:rPr>
        <w:t>Агрегатор</w:t>
      </w:r>
      <w:proofErr w:type="spellEnd"/>
      <w:r w:rsidR="00F14377" w:rsidRPr="00F14377">
        <w:rPr>
          <w:rFonts w:ascii="Times New Roman" w:hAnsi="Times New Roman"/>
          <w:sz w:val="24"/>
          <w:szCs w:val="24"/>
        </w:rPr>
        <w:t xml:space="preserve"> торгов малого объема» (далее - портал АТМО) для осуществления закупок малого объема, в соответствии с пунктами 4 части 1 статьи 93 Федерального закона № 44-ФЗ «О контрактной системе в сфере закупок товаров, работ, услуг для обеспечения государственных и муниципальных нужд» </w:t>
      </w:r>
      <w:r w:rsidRPr="00F14377">
        <w:rPr>
          <w:rStyle w:val="a6"/>
          <w:rFonts w:ascii="Times New Roman" w:hAnsi="Times New Roman"/>
          <w:sz w:val="24"/>
          <w:szCs w:val="24"/>
        </w:rPr>
        <w:t>ПОСТАНОВЛЯ</w:t>
      </w:r>
      <w:r w:rsidR="00F14377" w:rsidRPr="00F14377">
        <w:rPr>
          <w:rStyle w:val="a6"/>
          <w:rFonts w:ascii="Times New Roman" w:hAnsi="Times New Roman"/>
          <w:sz w:val="24"/>
          <w:szCs w:val="24"/>
        </w:rPr>
        <w:t>Ю</w:t>
      </w:r>
      <w:r w:rsidRPr="00F14377">
        <w:rPr>
          <w:rFonts w:ascii="Times New Roman" w:hAnsi="Times New Roman"/>
          <w:sz w:val="24"/>
          <w:szCs w:val="24"/>
        </w:rPr>
        <w:t>:</w:t>
      </w:r>
      <w:proofErr w:type="gramEnd"/>
    </w:p>
    <w:p w:rsidR="00F14377" w:rsidRPr="006B20E5" w:rsidRDefault="00F14377" w:rsidP="00691AE1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20E5">
        <w:rPr>
          <w:rFonts w:ascii="Times New Roman" w:hAnsi="Times New Roman" w:cs="Times New Roman"/>
          <w:sz w:val="24"/>
          <w:szCs w:val="24"/>
        </w:rPr>
        <w:t>Утвердить прилагаемый Порядок осуществления закупок малого объема для обеспечения нужд Администрации сельского поселения Первомайский сельсовет муниципального района Благоварский район Республики Башкортостан.</w:t>
      </w:r>
    </w:p>
    <w:p w:rsidR="00F14377" w:rsidRPr="006B20E5" w:rsidRDefault="00F14377" w:rsidP="00691AE1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0E5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6B20E5">
        <w:rPr>
          <w:rFonts w:ascii="Times New Roman" w:hAnsi="Times New Roman" w:cs="Times New Roman"/>
          <w:sz w:val="24"/>
          <w:szCs w:val="24"/>
        </w:rPr>
        <w:t xml:space="preserve"> на сайте Администрации сельского поселения Первомайский сельсовет муниципального района Благоварский район Республики Башкортостан, в социальных сетях для муниципальных </w:t>
      </w:r>
      <w:r w:rsidR="006B20E5" w:rsidRPr="006B20E5">
        <w:rPr>
          <w:rFonts w:ascii="Times New Roman" w:hAnsi="Times New Roman" w:cs="Times New Roman"/>
          <w:sz w:val="24"/>
          <w:szCs w:val="24"/>
        </w:rPr>
        <w:t xml:space="preserve">поставщиков, пройти регистрацию на портале малых закупок </w:t>
      </w:r>
      <w:hyperlink r:id="rId7" w:history="1">
        <w:r w:rsidR="006B20E5" w:rsidRPr="00A32F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https://zakaz.bashkortostan.ru/</w:t>
        </w:r>
      </w:hyperlink>
      <w:r w:rsidR="006B20E5" w:rsidRPr="006B20E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B20E5" w:rsidRPr="006B20E5">
        <w:rPr>
          <w:rFonts w:ascii="Times New Roman" w:hAnsi="Times New Roman" w:cs="Times New Roman"/>
          <w:sz w:val="24"/>
          <w:szCs w:val="24"/>
        </w:rPr>
        <w:t>Агрегатор</w:t>
      </w:r>
      <w:proofErr w:type="spellEnd"/>
      <w:r w:rsidR="006B20E5" w:rsidRPr="006B20E5">
        <w:rPr>
          <w:rFonts w:ascii="Times New Roman" w:hAnsi="Times New Roman" w:cs="Times New Roman"/>
          <w:sz w:val="24"/>
          <w:szCs w:val="24"/>
        </w:rPr>
        <w:t xml:space="preserve"> торгов малого объема».</w:t>
      </w:r>
    </w:p>
    <w:p w:rsidR="006B20E5" w:rsidRPr="006B20E5" w:rsidRDefault="00691AE1" w:rsidP="006B20E5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B20E5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1 </w:t>
      </w:r>
      <w:r w:rsidR="006B20E5" w:rsidRPr="006B20E5">
        <w:rPr>
          <w:rFonts w:ascii="Times New Roman" w:hAnsi="Times New Roman"/>
          <w:sz w:val="24"/>
          <w:szCs w:val="24"/>
        </w:rPr>
        <w:t>февраля</w:t>
      </w:r>
      <w:r w:rsidRPr="006B20E5">
        <w:rPr>
          <w:rFonts w:ascii="Times New Roman" w:hAnsi="Times New Roman"/>
          <w:sz w:val="24"/>
          <w:szCs w:val="24"/>
        </w:rPr>
        <w:t xml:space="preserve"> 2021 года.</w:t>
      </w:r>
      <w:r w:rsidR="006B20E5" w:rsidRPr="006B20E5">
        <w:rPr>
          <w:rFonts w:ascii="Times New Roman" w:hAnsi="Times New Roman"/>
          <w:sz w:val="24"/>
          <w:szCs w:val="24"/>
        </w:rPr>
        <w:t xml:space="preserve"> </w:t>
      </w:r>
    </w:p>
    <w:p w:rsidR="006B20E5" w:rsidRPr="006B20E5" w:rsidRDefault="006B20E5" w:rsidP="006B20E5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20E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B20E5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691AE1" w:rsidRPr="00FD02EE" w:rsidRDefault="00691AE1" w:rsidP="00691AE1">
      <w:pPr>
        <w:pStyle w:val="a7"/>
        <w:ind w:firstLine="360"/>
        <w:jc w:val="both"/>
        <w:rPr>
          <w:rFonts w:ascii="Times New Roman" w:hAnsi="Times New Roman"/>
          <w:szCs w:val="28"/>
        </w:rPr>
      </w:pPr>
    </w:p>
    <w:p w:rsidR="00691AE1" w:rsidRPr="00A32FD2" w:rsidRDefault="00691AE1" w:rsidP="00691AE1">
      <w:pPr>
        <w:pStyle w:val="a7"/>
        <w:jc w:val="left"/>
        <w:rPr>
          <w:rFonts w:ascii="Times New Roman" w:hAnsi="Times New Roman"/>
          <w:sz w:val="24"/>
        </w:rPr>
      </w:pPr>
      <w:r w:rsidRPr="00A32FD2">
        <w:rPr>
          <w:rFonts w:ascii="Times New Roman" w:hAnsi="Times New Roman"/>
          <w:sz w:val="24"/>
        </w:rPr>
        <w:t xml:space="preserve">Глава сельского поселения                                                                                                                      Первомайский сельсовет                                                              З.Э.Мозговая   </w:t>
      </w:r>
    </w:p>
    <w:p w:rsidR="00691AE1" w:rsidRDefault="00691AE1" w:rsidP="00691AE1">
      <w:pPr>
        <w:pStyle w:val="a7"/>
        <w:jc w:val="both"/>
        <w:rPr>
          <w:rFonts w:ascii="Times New Roman" w:hAnsi="Times New Roman"/>
          <w:sz w:val="24"/>
        </w:rPr>
      </w:pPr>
    </w:p>
    <w:p w:rsidR="00691AE1" w:rsidRDefault="00691AE1" w:rsidP="00691AE1">
      <w:pPr>
        <w:pStyle w:val="a7"/>
        <w:jc w:val="left"/>
        <w:rPr>
          <w:rFonts w:ascii="Times New Roman" w:hAnsi="Times New Roman"/>
          <w:sz w:val="24"/>
        </w:rPr>
      </w:pPr>
    </w:p>
    <w:p w:rsidR="00691AE1" w:rsidRDefault="00691AE1" w:rsidP="003006AE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</w:p>
    <w:p w:rsidR="00691AE1" w:rsidRDefault="00691AE1" w:rsidP="003006AE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</w:p>
    <w:p w:rsidR="00691AE1" w:rsidRDefault="00691AE1" w:rsidP="003006AE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</w:p>
    <w:p w:rsidR="00691AE1" w:rsidRDefault="00691AE1" w:rsidP="003006AE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</w:p>
    <w:p w:rsidR="00A32FD2" w:rsidRDefault="00A32FD2" w:rsidP="003006AE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</w:p>
    <w:p w:rsidR="00A32FD2" w:rsidRDefault="00A32FD2" w:rsidP="003006AE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</w:p>
    <w:p w:rsidR="00A32FD2" w:rsidRDefault="00A32FD2" w:rsidP="003006AE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</w:p>
    <w:p w:rsidR="00A32FD2" w:rsidRDefault="00A32FD2" w:rsidP="003006AE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</w:p>
    <w:p w:rsidR="00A32FD2" w:rsidRDefault="00A32FD2" w:rsidP="003006AE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</w:p>
    <w:p w:rsidR="00A32FD2" w:rsidRDefault="00A32FD2" w:rsidP="003006AE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</w:p>
    <w:p w:rsidR="00A32FD2" w:rsidRDefault="00A32FD2" w:rsidP="003006AE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</w:p>
    <w:p w:rsidR="00691AE1" w:rsidRDefault="00691AE1" w:rsidP="003006AE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</w:p>
    <w:p w:rsidR="00691AE1" w:rsidRDefault="00691AE1" w:rsidP="003006AE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</w:p>
    <w:p w:rsidR="00691AE1" w:rsidRDefault="00691AE1" w:rsidP="003006AE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</w:p>
    <w:p w:rsidR="00691AE1" w:rsidRDefault="00691AE1" w:rsidP="003006AE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</w:p>
    <w:p w:rsidR="00691AE1" w:rsidRDefault="00691AE1" w:rsidP="003006AE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</w:p>
    <w:p w:rsidR="00691AE1" w:rsidRDefault="00691AE1" w:rsidP="003006AE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</w:p>
    <w:p w:rsidR="00691AE1" w:rsidRDefault="00691AE1" w:rsidP="003006AE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</w:p>
    <w:p w:rsidR="00691AE1" w:rsidRDefault="00691AE1" w:rsidP="003006AE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</w:p>
    <w:p w:rsidR="003006AE" w:rsidRDefault="00990F4A" w:rsidP="00A32FD2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</w:t>
      </w:r>
      <w:r w:rsidR="00307879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Приложение к постановлению</w:t>
      </w:r>
    </w:p>
    <w:p w:rsidR="003006AE" w:rsidRPr="003006AE" w:rsidRDefault="003006AE" w:rsidP="00A32FD2">
      <w:pPr>
        <w:spacing w:after="0" w:line="240" w:lineRule="auto"/>
        <w:jc w:val="right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  <w:r w:rsidRPr="003006AE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</w:t>
      </w:r>
      <w:r w:rsidR="00702D11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№ 5 от  01.02</w:t>
      </w:r>
      <w:r w:rsidR="00A32FD2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.2021 </w:t>
      </w:r>
      <w:r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г.</w:t>
      </w:r>
    </w:p>
    <w:p w:rsidR="003006AE" w:rsidRDefault="003006AE" w:rsidP="00144309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</w:p>
    <w:p w:rsidR="00291057" w:rsidRPr="00144309" w:rsidRDefault="00291057" w:rsidP="00A32FD2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144309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ПОРЯДОК</w:t>
      </w:r>
    </w:p>
    <w:p w:rsidR="00291057" w:rsidRDefault="00291057" w:rsidP="00A32FD2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144309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осуществления закупок малого объема для обеспечения нужд Администрации </w:t>
      </w:r>
      <w:r w:rsidR="00A32FD2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сельского поселения Первомайский сельсовет </w:t>
      </w:r>
      <w:r w:rsidRPr="00144309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муниципального района Благоварский район Республики Башкортостан</w:t>
      </w:r>
    </w:p>
    <w:p w:rsidR="00144309" w:rsidRPr="00144309" w:rsidRDefault="00144309" w:rsidP="00144309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</w:p>
    <w:p w:rsidR="00D3766C" w:rsidRPr="00A32FD2" w:rsidRDefault="006B50F3" w:rsidP="00A32FD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соответствии с</w:t>
      </w:r>
      <w:r w:rsidR="0030787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307879" w:rsidRPr="0030787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пункт</w:t>
      </w:r>
      <w:r w:rsidR="0034222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ом</w:t>
      </w:r>
      <w:r w:rsidR="00307879" w:rsidRPr="0030787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4 части 1 статьи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93 ФЗ 44-ФЗ </w:t>
      </w:r>
      <w:r w:rsidR="00532C90" w:rsidRPr="00532C9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«О </w:t>
      </w:r>
      <w:r w:rsidR="00532C90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контрактной системе в сфере закупок товаров, работ, услуг для обеспечения государственных и муниципальных нужд» (далее ФЗ 44-ФЗ), </w:t>
      </w:r>
      <w:r w:rsidR="00307879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закупка</w:t>
      </w:r>
      <w:r w:rsidR="006266C1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товаров</w:t>
      </w: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работ или услуг </w:t>
      </w:r>
      <w:r w:rsidR="006266C1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осуществляется </w:t>
      </w: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на сумму, не превышающую шестисот тысяч рублей. При этом годовой объем закупок, которые </w:t>
      </w:r>
      <w:r w:rsidR="006266C1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Администрация</w:t>
      </w:r>
      <w:r w:rsid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A32FD2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сельского поселения Первомайский сельсовет</w:t>
      </w:r>
      <w:r w:rsidR="006266C1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144309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муниципального района Благоварский район Республики Башкортостан</w:t>
      </w:r>
      <w:r w:rsidR="00EF71EA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(далее – Заказчик)</w:t>
      </w:r>
      <w:r w:rsidR="00144309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вправе осуществить на основании настоящего пункта, не должен превышать десять процентов </w:t>
      </w:r>
      <w:hyperlink r:id="rId8" w:anchor="/document/70353464/entry/3166" w:history="1">
        <w:r w:rsidRPr="00A32F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совокупного годового объема</w:t>
        </w:r>
      </w:hyperlink>
      <w:r w:rsidRPr="00A32FD2">
        <w:rPr>
          <w:rFonts w:ascii="Times New Roman" w:hAnsi="Times New Roman" w:cs="Times New Roman"/>
          <w:sz w:val="28"/>
          <w:szCs w:val="28"/>
          <w:shd w:val="clear" w:color="auto" w:fill="FFFFFF"/>
        </w:rPr>
        <w:t> за</w:t>
      </w: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купок и не должен составлять более чем пятьдесят миллионов рублей. </w:t>
      </w:r>
    </w:p>
    <w:p w:rsidR="001534FA" w:rsidRPr="00A32FD2" w:rsidRDefault="001534FA" w:rsidP="00A32FD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Закупка </w:t>
      </w:r>
      <w:r w:rsidR="00D3766C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 пункту 4 части 1 статьи 93 ФЗ 44-ФЗ </w:t>
      </w: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может проводиться </w:t>
      </w:r>
      <w:r w:rsidR="00144309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двумя способами</w:t>
      </w: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</w:t>
      </w:r>
    </w:p>
    <w:p w:rsidR="001534FA" w:rsidRPr="00A32FD2" w:rsidRDefault="00D3766C" w:rsidP="00A32FD2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 применением</w:t>
      </w:r>
      <w:r w:rsidR="007513B0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информационн</w:t>
      </w: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ой</w:t>
      </w:r>
      <w:r w:rsidR="007513B0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подсистем</w:t>
      </w: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ы</w:t>
      </w:r>
      <w:r w:rsidR="001534FA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«</w:t>
      </w:r>
      <w:proofErr w:type="spellStart"/>
      <w:r w:rsidR="001534FA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Агрегатор</w:t>
      </w:r>
      <w:proofErr w:type="spellEnd"/>
      <w:r w:rsidR="001534FA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торгов малого объема»</w:t>
      </w: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 w:rsidR="001534FA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144309" w:rsidRPr="00A32FD2" w:rsidRDefault="00D3766C" w:rsidP="00A32FD2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</w:t>
      </w:r>
      <w:r w:rsidR="0093224B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не </w:t>
      </w: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информационной подсистемы «</w:t>
      </w:r>
      <w:proofErr w:type="spellStart"/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Агрегатор</w:t>
      </w:r>
      <w:proofErr w:type="spellEnd"/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торгов малого объема» (далее - портал АТМО):</w:t>
      </w:r>
    </w:p>
    <w:p w:rsidR="0033445F" w:rsidRPr="00A32FD2" w:rsidRDefault="0033445F" w:rsidP="00A32FD2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ценовом диапазоне, где:</w:t>
      </w:r>
    </w:p>
    <w:p w:rsidR="0033445F" w:rsidRPr="00A32FD2" w:rsidRDefault="0033445F" w:rsidP="00A32FD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сумма планируемой закупки не превышает 5</w:t>
      </w:r>
      <w:r w:rsid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000,00 рублей.</w:t>
      </w:r>
    </w:p>
    <w:p w:rsidR="0033445F" w:rsidRPr="00A32FD2" w:rsidRDefault="0033445F" w:rsidP="00A32FD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2.2. На осуществление услуг:</w:t>
      </w:r>
    </w:p>
    <w:p w:rsidR="0033445F" w:rsidRPr="00A32FD2" w:rsidRDefault="0033445F" w:rsidP="00A32FD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по обязательному страхованию автогражданской ответственности (ОСАГО);</w:t>
      </w:r>
    </w:p>
    <w:p w:rsidR="0033445F" w:rsidRPr="00A32FD2" w:rsidRDefault="0033445F" w:rsidP="00A32FD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нотариус</w:t>
      </w:r>
      <w:r w:rsidR="00E24712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</w:t>
      </w: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в, юридического консультирования и представительства;</w:t>
      </w:r>
    </w:p>
    <w:p w:rsidR="005F719C" w:rsidRPr="00A32FD2" w:rsidRDefault="00A32FD2" w:rsidP="00A32FD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</w:t>
      </w:r>
      <w:r w:rsidR="00E24712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почтовой связи общего п</w:t>
      </w:r>
      <w:r w:rsidR="0033445F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ользования, связанные с письменной корреспонденцией (пересылка письменной корреспонденции, </w:t>
      </w:r>
      <w:proofErr w:type="spellStart"/>
      <w:r w:rsidR="0033445F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франкирование</w:t>
      </w:r>
      <w:proofErr w:type="spellEnd"/>
      <w:r w:rsidR="0033445F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письменной</w:t>
      </w:r>
      <w:r w:rsidR="00E24712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корреспонденции, приобретение </w:t>
      </w:r>
      <w:r w:rsidR="0033445F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почтовых марок, составление списка ф.103 на </w:t>
      </w:r>
      <w:proofErr w:type="spellStart"/>
      <w:r w:rsidR="0033445F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партионные</w:t>
      </w:r>
      <w:proofErr w:type="spellEnd"/>
      <w:r w:rsidR="0033445F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отпра</w:t>
      </w:r>
      <w:r w:rsidR="00E24712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</w:t>
      </w:r>
      <w:r w:rsidR="0033445F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ления, пересылка уведомлений о вручении)</w:t>
      </w:r>
      <w:r w:rsidR="005F719C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33445F" w:rsidRPr="00A32FD2" w:rsidRDefault="005F719C" w:rsidP="00A32FD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</w:t>
      </w:r>
      <w:r w:rsidR="00FC5BE2" w:rsidRPr="00A32F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C5BE2" w:rsidRPr="00A3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spellStart"/>
      <w:r w:rsidR="00FC5BE2" w:rsidRPr="00A32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="00FC5BE2" w:rsidRPr="00A3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 осмотра водителей</w:t>
      </w:r>
      <w:r w:rsidR="0033445F" w:rsidRPr="00A32FD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3445F" w:rsidRPr="00A32FD2" w:rsidRDefault="0033445F" w:rsidP="00A32FD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</w:t>
      </w:r>
      <w:r w:rsidR="005F719C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оплаты членских и организационных взносов, связанных с участием в </w:t>
      </w:r>
      <w:r w:rsidR="00E24712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семинарах, форумах, конференциях</w:t>
      </w: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конкурсах.</w:t>
      </w:r>
    </w:p>
    <w:p w:rsidR="0033445F" w:rsidRPr="00A32FD2" w:rsidRDefault="00E24712" w:rsidP="00A32FD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2.3.</w:t>
      </w:r>
      <w:r w:rsidR="00FC5BE2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Заключать контракты гражданско-правового характера с физическими лицами, не являющимися </w:t>
      </w:r>
      <w:proofErr w:type="spellStart"/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самозанятыми</w:t>
      </w:r>
      <w:proofErr w:type="spellEnd"/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или индивидуальными предпринимателями, в том числе по реализации культурно-массовых мероприятий и массовых мероприятий спортивного характера.</w:t>
      </w:r>
    </w:p>
    <w:p w:rsidR="00E24712" w:rsidRPr="00A32FD2" w:rsidRDefault="00532C90" w:rsidP="00A32FD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3</w:t>
      </w:r>
      <w:r w:rsidR="00E24712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Позиции, перечисленные в </w:t>
      </w: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под</w:t>
      </w:r>
      <w:r w:rsidR="008C3616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пунктах</w:t>
      </w:r>
      <w:r w:rsidR="00E24712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2.1.,2.2.,2.3, подлежат обязательному внесению закупочной информации о контракте в раздел «Реестр контрактов» в информационной подсистеме.</w:t>
      </w:r>
    </w:p>
    <w:p w:rsidR="005D362D" w:rsidRPr="00A32FD2" w:rsidRDefault="005D362D" w:rsidP="00A32F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При осуществлении закупки товаров, работ или услуг через портал АТМО, управляющий делами Администрации </w:t>
      </w:r>
      <w:r w:rsidR="00A32FD2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сельского поселения Первомайский сельсовет </w:t>
      </w: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муниципального района Благоварский район Республики Башкортостан подготавливает заявку (приложение №1) с подробным описанием товара,</w:t>
      </w:r>
      <w:r w:rsidRPr="00A3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или услуги (с учетом всех характеристик), согласовывает с главным бухгалтером наличие финансовых средств и передает заявку сотрудникам контрактной службы для размещения закупки. </w:t>
      </w:r>
      <w:proofErr w:type="gramEnd"/>
    </w:p>
    <w:p w:rsidR="005D362D" w:rsidRPr="00A32FD2" w:rsidRDefault="005D362D" w:rsidP="00A32F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контрактной службы проверяют наличие всех сведений необходимых для осуществления закупки, затем по средствам </w:t>
      </w: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портала АТМО</w:t>
      </w:r>
      <w:r w:rsidRPr="00A3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 запрос коммерческих предложений. На основании запроса коммерческих предложений определяют начальную (максимальную) цену закупочной сессии, при необходимости направляют приглашение к участию в закупке поставщикам (подрядчикам, исполнителям) и проводят закупку согласно регламенту, установленному порталом АТМО. </w:t>
      </w:r>
    </w:p>
    <w:p w:rsidR="00160425" w:rsidRPr="00A32FD2" w:rsidRDefault="00532C90" w:rsidP="00A32FD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4. </w:t>
      </w:r>
      <w:r w:rsidR="00F636FE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Закупка через портал АТМО</w:t>
      </w:r>
      <w:r w:rsidR="00236289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производится путем размещения и</w:t>
      </w:r>
      <w:r w:rsidR="00F636FE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звещения в информационной подсистеме. Форма закупочной сессии определяется самостоятельно – срочная закупка или несрочная</w:t>
      </w:r>
      <w:r w:rsidR="000B7B0B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</w:t>
      </w:r>
    </w:p>
    <w:p w:rsidR="000B7B0B" w:rsidRPr="00A32FD2" w:rsidRDefault="000B7B0B" w:rsidP="00A32FD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Срочная закупка – это процедура проведения закупочной сессии, которая составляет 2 часа рабочего времени (с 09.00 до 18.00 часов местного времени), от момента публикации извещения на информационной подсистеме.</w:t>
      </w:r>
    </w:p>
    <w:p w:rsidR="000B7B0B" w:rsidRPr="00A32FD2" w:rsidRDefault="000B7B0B" w:rsidP="00A32FD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Несрочная закупка - это процедура проведения закупочной сессии, которая составляет 48 часов рабочего времени (с 09.00 до 18.00 часов местного времени), от момента публикации извещения на информационной подсистеме. Выходные и праздничные дни не учитываются во времени проведения закупочной сессии.</w:t>
      </w:r>
    </w:p>
    <w:p w:rsidR="000B7B0B" w:rsidRPr="00A32FD2" w:rsidRDefault="002369C0" w:rsidP="00A32FD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Публикация извещения в информационной подсистеме возможн</w:t>
      </w:r>
      <w:r w:rsidR="00236289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</w:t>
      </w: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исключительно с 9.00 до 18.00 часов по местному времени. </w:t>
      </w:r>
      <w:r w:rsidR="000B7B0B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Опубликованное в информационной подсистеме извещение</w:t>
      </w: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обязательном порядке подписывается электронной подписью уполномоченного лица.</w:t>
      </w:r>
    </w:p>
    <w:p w:rsidR="000B7B0B" w:rsidRPr="00A32FD2" w:rsidRDefault="00236289" w:rsidP="00A32FD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 размещении извещения в информационной подсистеме указываются требуемые к закупке:</w:t>
      </w:r>
    </w:p>
    <w:p w:rsidR="00236289" w:rsidRPr="00A32FD2" w:rsidRDefault="00236289" w:rsidP="00A32FD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характеристика товара, работы, услуг;</w:t>
      </w:r>
    </w:p>
    <w:p w:rsidR="00236289" w:rsidRPr="00A32FD2" w:rsidRDefault="00236289" w:rsidP="00A32FD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начальная (максимальная) цена контракта;</w:t>
      </w:r>
    </w:p>
    <w:p w:rsidR="00236289" w:rsidRPr="00A32FD2" w:rsidRDefault="00236289" w:rsidP="00A32FD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требования к поставщику (подрядчику, исполнителю);</w:t>
      </w:r>
    </w:p>
    <w:p w:rsidR="00236289" w:rsidRPr="00A32FD2" w:rsidRDefault="00236289" w:rsidP="00A32FD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условия и сроки поставки товара, выполнения работ, оказания услуг.</w:t>
      </w:r>
    </w:p>
    <w:p w:rsidR="00160425" w:rsidRPr="00A32FD2" w:rsidRDefault="00236289" w:rsidP="00A32FD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Создается спецификация к закупочной сессии с указанием следующих позиций:</w:t>
      </w:r>
    </w:p>
    <w:p w:rsidR="00236289" w:rsidRPr="00A32FD2" w:rsidRDefault="00236289" w:rsidP="00A32FD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наименование товара, работ, услуг;</w:t>
      </w:r>
    </w:p>
    <w:p w:rsidR="00236289" w:rsidRPr="00A32FD2" w:rsidRDefault="00236289" w:rsidP="00A32FD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количество;</w:t>
      </w:r>
    </w:p>
    <w:p w:rsidR="00236289" w:rsidRPr="00A32FD2" w:rsidRDefault="00236289" w:rsidP="00A32FD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единица измерения.</w:t>
      </w:r>
    </w:p>
    <w:p w:rsidR="00160425" w:rsidRPr="00A32FD2" w:rsidRDefault="00677584" w:rsidP="00A32FD2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ходе проведения закупочной сессии в режиме онлайн, доступна информация о минимальном ценовом предложении и количестве поданных ценовых предложений.</w:t>
      </w:r>
    </w:p>
    <w:p w:rsidR="00677584" w:rsidRPr="00A32FD2" w:rsidRDefault="00677584" w:rsidP="00A32FD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 необходимости можно:</w:t>
      </w:r>
    </w:p>
    <w:p w:rsidR="00677584" w:rsidRPr="00A32FD2" w:rsidRDefault="005D362D" w:rsidP="00A32FD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о</w:t>
      </w:r>
      <w:r w:rsidR="00677584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тменить закупочную сессию в связи с отсутствием потребности в поставке товара, выполнении работ, оказании услуг.</w:t>
      </w:r>
    </w:p>
    <w:p w:rsidR="00677584" w:rsidRPr="00A32FD2" w:rsidRDefault="005D362D" w:rsidP="00A32FD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- в</w:t>
      </w:r>
      <w:r w:rsidR="00677584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нести изменения в извещение о закупке за 2 часа до окончания приема предложений в несрочной закупочной сессии или за 1 час - в срочной. Ранее поданные ценовые предложения аннулируются. После повторной публикации извещения начинается отсчет оставшегося времени до момента окончания закупочной сессии, при этом поставщики (подрядчики,</w:t>
      </w:r>
      <w:r w:rsidR="0061690D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исполнители), ранее направившие ценовые предложения к закупке, получают уведомление о подаче новых</w:t>
      </w:r>
      <w:r w:rsidR="000F39F3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ценовых предложений</w:t>
      </w:r>
      <w:r w:rsidR="0061690D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57120D" w:rsidRPr="00A32FD2" w:rsidRDefault="00532C90" w:rsidP="00A32FD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6</w:t>
      </w:r>
      <w:r w:rsidR="005D362D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</w:t>
      </w:r>
      <w:r w:rsidR="0057120D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 момента окончания закупочной сессии и до момента формирования итогового протокола закупочной сессии, в течение 180 минут, рассматриваются ценовые предложения поставщиков (подрядчиков, исполнителей). Ценовые предложения поступают в виде информации, которая ранжируется по ценовым предложениям от наименьшего к </w:t>
      </w:r>
      <w:proofErr w:type="gramStart"/>
      <w:r w:rsidR="0057120D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наибольшему</w:t>
      </w:r>
      <w:proofErr w:type="gramEnd"/>
      <w:r w:rsidR="0057120D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 указанием наименования поставщика (подрядчика, исполнителя). </w:t>
      </w:r>
    </w:p>
    <w:p w:rsidR="00160425" w:rsidRPr="00A32FD2" w:rsidRDefault="0057120D" w:rsidP="00A32FD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Ценовые предложения после окончания закупочной сессии не принимаются.</w:t>
      </w:r>
    </w:p>
    <w:p w:rsidR="0057120D" w:rsidRPr="00A32FD2" w:rsidRDefault="0057120D" w:rsidP="00A32FD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Рассмотрение ценовых предложений осуществляется по следующим критериям:</w:t>
      </w:r>
    </w:p>
    <w:p w:rsidR="0057120D" w:rsidRPr="00A32FD2" w:rsidRDefault="0057120D" w:rsidP="00A32FD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Характеристики, условия и сроки поставки товара, выполнения работ, оказания услуг и требования, предложенные поставщиком (подрядчиком, исполнителем)</w:t>
      </w:r>
      <w:r w:rsidR="00091FC3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с наименьшим ценовым предложением.</w:t>
      </w:r>
    </w:p>
    <w:p w:rsidR="00091FC3" w:rsidRPr="00A32FD2" w:rsidRDefault="00091FC3" w:rsidP="00A32FD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Если характеристики, требования, условия и сроки поставки товара, выполнения работ, оказания услуг с наименьшей предложенной ценой не соответствуют информации, указанной в требованиях к документации, то рассматривается следующее ценовое предложение поставщика (подрядчика, исполнителя) по возрастанию. В случае соответствия предложенной характеристики, требований, условий и сроков со следующим ценовым предложением, отправляется запрос на формирование итогового протокола с обоснованием своего выбора.</w:t>
      </w:r>
    </w:p>
    <w:p w:rsidR="00091FC3" w:rsidRPr="00A32FD2" w:rsidRDefault="00091FC3" w:rsidP="00A32FD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В случае, неудовлетворения характеристик, требований, условий и срока поставки товара, выполнения работ, оказания услуг и ценовых предложений,</w:t>
      </w:r>
      <w:r w:rsidR="00031777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отравляется запрос на формирование итогового протокола, при этом необходимо указать обоснование отклонения всех предложений.</w:t>
      </w: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160425" w:rsidRPr="00A32FD2" w:rsidRDefault="00110F5C" w:rsidP="00A32FD2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После формирования итогового протокола после рассмотрения ценовых предложений</w:t>
      </w:r>
      <w:r w:rsidR="00C646CE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истечения времени указанного в п.5.,</w:t>
      </w:r>
      <w:r w:rsidR="006D3C83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C646CE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либо досрочно, в том числе, когда по окончании закупочной сессии не было подано ни одного ценового предложения.</w:t>
      </w:r>
    </w:p>
    <w:p w:rsidR="00160425" w:rsidRPr="00A32FD2" w:rsidRDefault="00C646CE" w:rsidP="00A32FD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 отсутствии ценового предложения возможно:</w:t>
      </w:r>
    </w:p>
    <w:p w:rsidR="00C646CE" w:rsidRPr="00A32FD2" w:rsidRDefault="00C646CE" w:rsidP="00A32FD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создание нового извещения о закупке;</w:t>
      </w:r>
    </w:p>
    <w:p w:rsidR="00C646CE" w:rsidRPr="00A32FD2" w:rsidRDefault="00C646CE" w:rsidP="00A32FD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заключение контракта по опубликованному извещению вне информационной системы.</w:t>
      </w:r>
    </w:p>
    <w:p w:rsidR="00C646CE" w:rsidRPr="00A32FD2" w:rsidRDefault="00C646CE" w:rsidP="00A32FD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течение 3 рабочих дней с момента размещения итогового протокола закупочной сессии:</w:t>
      </w:r>
    </w:p>
    <w:p w:rsidR="00C646CE" w:rsidRPr="00A32FD2" w:rsidRDefault="00C646CE" w:rsidP="00A32FD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необходимо прикрепить файл проекта контракта</w:t>
      </w:r>
      <w:r w:rsidR="00150587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направить его на согласование (подписание) поставщику (подрядчику, исполнителю).</w:t>
      </w:r>
    </w:p>
    <w:p w:rsidR="00150587" w:rsidRPr="00A32FD2" w:rsidRDefault="00150587" w:rsidP="00A32FD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- при удовлетворении условий проекта контракта поставщик (подрядчик, исполнитель) переходит на этап заключения контракта, путем подписания </w:t>
      </w: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электронной подписью, подписанный проект контракта направляет обратно, в течение 3 рабочих дней проект контракта подписывается заказчиком.</w:t>
      </w:r>
    </w:p>
    <w:p w:rsidR="00C646CE" w:rsidRPr="00A32FD2" w:rsidRDefault="00150587" w:rsidP="00A32FD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После подписания проекта контракта обеими сторонами, поставщик (подрядчик, исполнитель) переходит к исполнению контракта.</w:t>
      </w:r>
    </w:p>
    <w:p w:rsidR="00CB56F8" w:rsidRPr="00A32FD2" w:rsidRDefault="00CB56F8" w:rsidP="00A32FD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случае несогласия с условиями проекта контракта, поставщик (подрядчик, исполнитель), в течение 3 рабочих дней с доты отправления проекта контракта заказчиком, от</w:t>
      </w:r>
      <w:r w:rsid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правляет протокол разногласий (</w:t>
      </w: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не более одного раза).</w:t>
      </w:r>
    </w:p>
    <w:p w:rsidR="00CB56F8" w:rsidRPr="00A32FD2" w:rsidRDefault="00CB56F8" w:rsidP="00A32FD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случае отсутствия в потребности товаров, выполнения работ, оказания услуг или несогласия с условиями протокола разногласия, заказчик вправе отказаться от подписания контракта.</w:t>
      </w:r>
    </w:p>
    <w:p w:rsidR="00C646CE" w:rsidRPr="00A32FD2" w:rsidRDefault="00532C90" w:rsidP="00A32FD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8</w:t>
      </w:r>
      <w:r w:rsid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 w:rsidR="00CB56F8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 результату исполненного контракта, заключенного в информационной подсистеме:</w:t>
      </w:r>
    </w:p>
    <w:p w:rsidR="00CB56F8" w:rsidRPr="00A32FD2" w:rsidRDefault="00CB56F8" w:rsidP="00A32FD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- необходимо </w:t>
      </w:r>
      <w:r w:rsidR="00701E4C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обязательном порядке </w:t>
      </w: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загрузить</w:t>
      </w:r>
      <w:r w:rsidR="00701E4C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информационную подсистему отсканированный документ, подтверждающий факт исполнения договора (накладная, акт</w:t>
      </w:r>
      <w:r w:rsidR="008443A1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др.</w:t>
      </w:r>
      <w:r w:rsidR="00701E4C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), подписанный обеими сторонами, документ об оплате;</w:t>
      </w:r>
    </w:p>
    <w:p w:rsidR="00701E4C" w:rsidRPr="00A32FD2" w:rsidRDefault="00701E4C" w:rsidP="00A32FD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по средствам информационной подсистемы возможно выставление рейтинга поставщика (подрядчика, исполнителя) по результату исполненного контракта (бальная система, регламентируется оператором).</w:t>
      </w:r>
    </w:p>
    <w:p w:rsidR="00701E4C" w:rsidRPr="00A32FD2" w:rsidRDefault="00701E4C" w:rsidP="00A32F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Закупка считается несостоявшейся, если:</w:t>
      </w:r>
    </w:p>
    <w:p w:rsidR="00701E4C" w:rsidRPr="00A32FD2" w:rsidRDefault="00701E4C" w:rsidP="00A32F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ходе закупочной сессии по тем или иным причинам не было подано ни одного ценового предложения;</w:t>
      </w:r>
    </w:p>
    <w:p w:rsidR="00701E4C" w:rsidRPr="00A32FD2" w:rsidRDefault="00A32FD2" w:rsidP="00A32F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01E4C" w:rsidRPr="00A3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все ценовые предложения поставщиков (подрядчиков, исполнителей) отклонены, в связи с несоответствием информации указанной в извещении (характеристика товара, работы, услуги, начальная (максимальная) цена контракта, требования к поставщику (подрядчику, исполнителю), условия и сроки поставки товара, выполнения работ, оказания услуг.</w:t>
      </w:r>
      <w:proofErr w:type="gramEnd"/>
    </w:p>
    <w:p w:rsidR="00701E4C" w:rsidRPr="00A32FD2" w:rsidRDefault="00701E4C" w:rsidP="00A32F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Закупки, признанные несостоявшимися осуществляются вне информационной подсистемы и подлежат обязательному внесению информации о контракте в раздел «Реестр контрактов» информационной подсистемы.</w:t>
      </w:r>
    </w:p>
    <w:p w:rsidR="00701E4C" w:rsidRPr="00A32FD2" w:rsidRDefault="00701E4C" w:rsidP="00A32F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заключать контракт вне информационной подсистемы по несостоявшейся закупке:</w:t>
      </w:r>
    </w:p>
    <w:p w:rsidR="00701E4C" w:rsidRPr="00A32FD2" w:rsidRDefault="00701E4C" w:rsidP="00A32F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одним из поставщиков (подрядчиков, исполнителей), принимавших участие в ранее проведенной закупочной сессии по указанной закупке;</w:t>
      </w:r>
    </w:p>
    <w:p w:rsidR="00701E4C" w:rsidRPr="00A32FD2" w:rsidRDefault="00701E4C" w:rsidP="00A32F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заменой характеристик по опубликованному извещению, по цене не выше начальной (максимально) цены контракта.</w:t>
      </w:r>
    </w:p>
    <w:p w:rsidR="00532C90" w:rsidRPr="00A32FD2" w:rsidRDefault="00532C90" w:rsidP="00A32F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6CE" w:rsidRPr="00A32FD2" w:rsidRDefault="00532C90" w:rsidP="00A32FD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9</w:t>
      </w:r>
      <w:r w:rsidR="00A55203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 Термины, используемые в настоящем Порядке:</w:t>
      </w:r>
    </w:p>
    <w:p w:rsidR="00C646CE" w:rsidRPr="00A32FD2" w:rsidRDefault="00A55203" w:rsidP="00A32FD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Закупочная сессия</w:t>
      </w: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– совокупность действий, которые осуществляются заказчиком в установленном порядке, начиная с размещения извещения об осуществлении закупки товара, работы, услуги для </w:t>
      </w:r>
      <w:r w:rsidR="00C7660E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обеспечения муниципальных нужд, (при необходимости с направления приглашения к участию в закупке) и завершается заключением контракта.</w:t>
      </w:r>
    </w:p>
    <w:p w:rsidR="00C7660E" w:rsidRPr="00A32FD2" w:rsidRDefault="00C7660E" w:rsidP="00A32FD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lastRenderedPageBreak/>
        <w:t>Контракт</w:t>
      </w:r>
      <w:r w:rsidR="008443A1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– </w:t>
      </w: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муниципальный контракт либо гражданско-правовой договор, предметом которого является поставка товара, выполнение работы, оказание услуги.</w:t>
      </w:r>
    </w:p>
    <w:p w:rsidR="00C7660E" w:rsidRPr="00A32FD2" w:rsidRDefault="00C7660E" w:rsidP="00A32FD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Извещение</w:t>
      </w: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– уведомление заказчика, размещаемое в информационной подсистеме, о заинтересованности</w:t>
      </w:r>
      <w:r w:rsidR="008443A1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приобретения товара, необходимости выполнения работ или предоставления услуг.</w:t>
      </w:r>
    </w:p>
    <w:p w:rsidR="00020F34" w:rsidRPr="00A32FD2" w:rsidRDefault="00020F34" w:rsidP="00A32FD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Информационная подсистема</w:t>
      </w: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– информационная </w:t>
      </w:r>
      <w:r w:rsidR="00B35867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под</w:t>
      </w: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система</w:t>
      </w:r>
      <w:r w:rsidR="00B35867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осуществления закупок малого объема для обеспечения нужд Республики Башкортостан, совокупность информации, содержащаяся в базах данных информационной подсистемы и обеспечивающая обработку информационных технологий и средств, созданных для обеспечения закупок малого объема.</w:t>
      </w:r>
    </w:p>
    <w:p w:rsidR="008443A1" w:rsidRPr="00A32FD2" w:rsidRDefault="008443A1" w:rsidP="00A32FD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Оператор информационной подсистемы</w:t>
      </w: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– российское юридическое лицо, которое владеет программно-аппаратными ресурсами, необходимыми для функционирования информационной подсистемы.</w:t>
      </w:r>
    </w:p>
    <w:p w:rsidR="008443A1" w:rsidRPr="00A32FD2" w:rsidRDefault="00F30E17" w:rsidP="00A32FD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Электронная подпись</w:t>
      </w: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(далее – ЭП) – усиленная квалифицированная электронная подпись, которая регламентируется Федеральным законом от 6 апреля 2011 года №63-ФЗ «Об электронной подписи» и используется для подписания электронных документов, предусмотренных регламентом оператора.</w:t>
      </w:r>
    </w:p>
    <w:p w:rsidR="00020F34" w:rsidRPr="00A32FD2" w:rsidRDefault="004018D7" w:rsidP="00A32FD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Ценовое предложение</w:t>
      </w: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– предложение касательно предмета закупки, которое поставщик (подрядчик, исполнитель) предоставляет заказчику по цене, не превышающей начальную (максимальную) цену контракта для участия в закупочной сессии.</w:t>
      </w:r>
    </w:p>
    <w:p w:rsidR="00020F34" w:rsidRPr="00A32FD2" w:rsidRDefault="00020F34" w:rsidP="00A32FD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Несостоявшаяся закупка</w:t>
      </w: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– закупка, по результатам проведения закупочной сессии, по которой не было ни одного ценового предложения либо заказчик отклонил все ценовые предложения поставщиков (подрядчиков, исполнителей)</w:t>
      </w:r>
      <w:r w:rsidR="00437297"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 требуемыми к закупке характеристиками.</w:t>
      </w:r>
    </w:p>
    <w:p w:rsidR="004018D7" w:rsidRPr="00A32FD2" w:rsidRDefault="004018D7" w:rsidP="00A32FD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proofErr w:type="spellStart"/>
      <w:proofErr w:type="gramStart"/>
      <w:r w:rsidRPr="00A32FD2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Рейтингование</w:t>
      </w:r>
      <w:proofErr w:type="spellEnd"/>
      <w:r w:rsidRPr="00A32FD2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поставщика (подрядчика, исполнителя)</w:t>
      </w: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– процедура оценки, осуществляемая заказчиком, путем выставления баллов, на основании которой формируется рейтинг поставщика (подрядчика, исполнителя).</w:t>
      </w:r>
      <w:proofErr w:type="gramEnd"/>
    </w:p>
    <w:p w:rsidR="00C646CE" w:rsidRPr="00A32FD2" w:rsidRDefault="008A5D5A" w:rsidP="00A32FD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32FD2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Уполномоченное лицо</w:t>
      </w:r>
      <w:r w:rsidRPr="00A32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– лицо, уполномоченное заключать контракт от имени заказчика или поставщика (подрядчика, исполнителя) на основании закона или учредительных документов, а также на основании доверенности.</w:t>
      </w:r>
    </w:p>
    <w:p w:rsidR="00D40446" w:rsidRDefault="00D40446" w:rsidP="00922C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9F3" w:rsidRDefault="000F39F3" w:rsidP="00922C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9F3" w:rsidRDefault="000F39F3" w:rsidP="00922C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FD2" w:rsidRDefault="00A32FD2" w:rsidP="00922C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FD2" w:rsidRDefault="00A32FD2" w:rsidP="00922C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FD2" w:rsidRDefault="00A32FD2" w:rsidP="00922C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FD2" w:rsidRDefault="00A32FD2" w:rsidP="00922C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FD2" w:rsidRDefault="00A32FD2" w:rsidP="00922C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FD2" w:rsidRDefault="00A32FD2" w:rsidP="00922C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FD2" w:rsidRDefault="00A32FD2" w:rsidP="00922C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FD2" w:rsidRDefault="00A32FD2" w:rsidP="00922C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FD2" w:rsidRDefault="00A32FD2" w:rsidP="00922C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9F3" w:rsidRDefault="000F39F3" w:rsidP="00922C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9F3" w:rsidRDefault="000F39F3" w:rsidP="00922C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6AE" w:rsidRDefault="003006AE" w:rsidP="003006AE">
      <w:pPr>
        <w:spacing w:after="0" w:line="240" w:lineRule="auto"/>
        <w:jc w:val="right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Приложение №</w:t>
      </w:r>
      <w:r w:rsidR="00A32FD2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1 к Порядку </w:t>
      </w:r>
    </w:p>
    <w:p w:rsidR="003006AE" w:rsidRDefault="003006AE" w:rsidP="003006AE">
      <w:pPr>
        <w:spacing w:after="0" w:line="240" w:lineRule="auto"/>
        <w:jc w:val="right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осуществления закупок </w:t>
      </w:r>
    </w:p>
    <w:p w:rsidR="003006AE" w:rsidRPr="003006AE" w:rsidRDefault="003006AE" w:rsidP="003006AE">
      <w:pPr>
        <w:spacing w:after="0" w:line="240" w:lineRule="auto"/>
        <w:jc w:val="right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малого объема</w:t>
      </w:r>
    </w:p>
    <w:p w:rsidR="00144309" w:rsidRPr="00144309" w:rsidRDefault="00144309" w:rsidP="00144309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144309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Заявка</w:t>
      </w:r>
    </w:p>
    <w:p w:rsidR="00144309" w:rsidRDefault="00144309" w:rsidP="00144309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144309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для осуществления закупки через информационную подсистему «</w:t>
      </w:r>
      <w:proofErr w:type="spellStart"/>
      <w:r w:rsidRPr="00144309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Агрегатор</w:t>
      </w:r>
      <w:proofErr w:type="spellEnd"/>
      <w:r w:rsidRPr="00144309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торгов малого объема»</w:t>
      </w:r>
    </w:p>
    <w:p w:rsidR="00144309" w:rsidRDefault="00144309" w:rsidP="00144309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144309" w:rsidRPr="00144309" w:rsidTr="00D41BD4">
        <w:tc>
          <w:tcPr>
            <w:tcW w:w="3085" w:type="dxa"/>
          </w:tcPr>
          <w:p w:rsidR="00144309" w:rsidRPr="003006AE" w:rsidRDefault="0093224B" w:rsidP="0093224B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 w:rsidRPr="003006AE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Наименование сведений</w:t>
            </w:r>
          </w:p>
        </w:tc>
        <w:tc>
          <w:tcPr>
            <w:tcW w:w="6486" w:type="dxa"/>
          </w:tcPr>
          <w:p w:rsidR="00144309" w:rsidRPr="003006AE" w:rsidRDefault="0093224B" w:rsidP="0093224B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 w:rsidRPr="003006AE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Описание</w:t>
            </w:r>
          </w:p>
        </w:tc>
      </w:tr>
      <w:tr w:rsidR="003006AE" w:rsidRPr="00144309" w:rsidTr="00D41BD4">
        <w:tc>
          <w:tcPr>
            <w:tcW w:w="3085" w:type="dxa"/>
          </w:tcPr>
          <w:p w:rsidR="003006AE" w:rsidRPr="003006AE" w:rsidRDefault="003006AE" w:rsidP="0093224B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 w:rsidRPr="003006AE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486" w:type="dxa"/>
          </w:tcPr>
          <w:p w:rsidR="003006AE" w:rsidRPr="003006AE" w:rsidRDefault="003006AE" w:rsidP="0093224B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 w:rsidRPr="003006AE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144309" w:rsidRPr="00144309" w:rsidTr="00D41BD4">
        <w:tc>
          <w:tcPr>
            <w:tcW w:w="3085" w:type="dxa"/>
          </w:tcPr>
          <w:p w:rsidR="00144309" w:rsidRPr="00144309" w:rsidRDefault="0093224B" w:rsidP="004D0AE9">
            <w:pP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Полное н</w:t>
            </w:r>
            <w:r w:rsidRPr="00144309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аименование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товара,</w:t>
            </w:r>
            <w:r w:rsidRPr="00144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или услуги</w:t>
            </w:r>
          </w:p>
        </w:tc>
        <w:tc>
          <w:tcPr>
            <w:tcW w:w="6486" w:type="dxa"/>
          </w:tcPr>
          <w:p w:rsidR="00144309" w:rsidRPr="00144309" w:rsidRDefault="00144309" w:rsidP="00144309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</w:p>
        </w:tc>
      </w:tr>
      <w:tr w:rsidR="00144309" w:rsidRPr="00144309" w:rsidTr="00D41BD4">
        <w:tc>
          <w:tcPr>
            <w:tcW w:w="3085" w:type="dxa"/>
          </w:tcPr>
          <w:p w:rsidR="00144309" w:rsidRDefault="0093224B" w:rsidP="004D0AE9">
            <w:pP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Количество (объем)</w:t>
            </w:r>
          </w:p>
        </w:tc>
        <w:tc>
          <w:tcPr>
            <w:tcW w:w="6486" w:type="dxa"/>
          </w:tcPr>
          <w:p w:rsidR="00144309" w:rsidRPr="00144309" w:rsidRDefault="00144309" w:rsidP="00144309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</w:p>
        </w:tc>
      </w:tr>
      <w:tr w:rsidR="00144309" w:rsidRPr="00144309" w:rsidTr="00D41BD4">
        <w:tc>
          <w:tcPr>
            <w:tcW w:w="3085" w:type="dxa"/>
          </w:tcPr>
          <w:p w:rsidR="00144309" w:rsidRPr="00144309" w:rsidRDefault="0093224B" w:rsidP="004D0AE9">
            <w:pP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Единица измерения</w:t>
            </w:r>
          </w:p>
        </w:tc>
        <w:tc>
          <w:tcPr>
            <w:tcW w:w="6486" w:type="dxa"/>
          </w:tcPr>
          <w:p w:rsidR="00144309" w:rsidRPr="00144309" w:rsidRDefault="00144309" w:rsidP="00144309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</w:p>
        </w:tc>
      </w:tr>
      <w:tr w:rsidR="00144309" w:rsidRPr="00144309" w:rsidTr="00D41BD4">
        <w:tc>
          <w:tcPr>
            <w:tcW w:w="3085" w:type="dxa"/>
          </w:tcPr>
          <w:p w:rsidR="00144309" w:rsidRPr="00144309" w:rsidRDefault="0093224B" w:rsidP="004D0AE9">
            <w:pP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Подробная характеристика, предъявляемые требования к закупаемому товару,</w:t>
            </w:r>
            <w:r w:rsidRPr="00144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работам или услугам</w:t>
            </w:r>
          </w:p>
        </w:tc>
        <w:tc>
          <w:tcPr>
            <w:tcW w:w="6486" w:type="dxa"/>
          </w:tcPr>
          <w:p w:rsidR="00144309" w:rsidRPr="00144309" w:rsidRDefault="00144309" w:rsidP="00144309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</w:p>
        </w:tc>
      </w:tr>
      <w:tr w:rsidR="00144309" w:rsidRPr="00144309" w:rsidTr="00D41BD4">
        <w:tc>
          <w:tcPr>
            <w:tcW w:w="3085" w:type="dxa"/>
          </w:tcPr>
          <w:p w:rsidR="00144309" w:rsidRPr="00144309" w:rsidRDefault="0093224B" w:rsidP="00A73D6A">
            <w:pP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Продолжительность закупочной </w:t>
            </w:r>
            <w:r w:rsidRPr="002260FD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сессии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</w:t>
            </w:r>
            <w:r w:rsidRPr="00A73D6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(</w:t>
            </w:r>
            <w:r w:rsidRPr="00A73D6A">
              <w:rPr>
                <w:rFonts w:ascii="Times New Roman" w:hAnsi="Times New Roman" w:cs="Times New Roman"/>
                <w:b/>
                <w:color w:val="22272F"/>
                <w:sz w:val="28"/>
                <w:szCs w:val="28"/>
                <w:shd w:val="clear" w:color="auto" w:fill="FFFFFF"/>
              </w:rPr>
              <w:t>срочная</w:t>
            </w:r>
            <w:r w:rsidR="00A73D6A" w:rsidRPr="00A73D6A">
              <w:rPr>
                <w:rFonts w:ascii="Times New Roman" w:hAnsi="Times New Roman" w:cs="Times New Roman"/>
                <w:b/>
                <w:color w:val="22272F"/>
                <w:sz w:val="28"/>
                <w:szCs w:val="28"/>
                <w:shd w:val="clear" w:color="auto" w:fill="FFFFFF"/>
              </w:rPr>
              <w:t>/</w:t>
            </w:r>
            <w:r w:rsidRPr="00A73D6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A73D6A">
              <w:rPr>
                <w:rFonts w:ascii="Times New Roman" w:hAnsi="Times New Roman" w:cs="Times New Roman"/>
                <w:b/>
                <w:color w:val="22272F"/>
                <w:sz w:val="28"/>
                <w:szCs w:val="28"/>
                <w:shd w:val="clear" w:color="auto" w:fill="FFFFFF"/>
              </w:rPr>
              <w:t xml:space="preserve">не </w:t>
            </w:r>
            <w:r w:rsidR="00A73D6A" w:rsidRPr="00A73D6A">
              <w:rPr>
                <w:rFonts w:ascii="Times New Roman" w:hAnsi="Times New Roman" w:cs="Times New Roman"/>
                <w:b/>
                <w:color w:val="22272F"/>
                <w:sz w:val="28"/>
                <w:szCs w:val="28"/>
                <w:shd w:val="clear" w:color="auto" w:fill="FFFFFF"/>
              </w:rPr>
              <w:t>срочная)</w:t>
            </w:r>
          </w:p>
        </w:tc>
        <w:tc>
          <w:tcPr>
            <w:tcW w:w="6486" w:type="dxa"/>
          </w:tcPr>
          <w:p w:rsidR="00144309" w:rsidRPr="00144309" w:rsidRDefault="00144309" w:rsidP="00144309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</w:p>
        </w:tc>
      </w:tr>
      <w:tr w:rsidR="0093224B" w:rsidRPr="00144309" w:rsidTr="00D41BD4">
        <w:tc>
          <w:tcPr>
            <w:tcW w:w="3085" w:type="dxa"/>
          </w:tcPr>
          <w:p w:rsidR="0093224B" w:rsidRDefault="0093224B" w:rsidP="003006AE">
            <w:pP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Наименование поставщика с указанием ИНН, для приглашения к участию в закупке</w:t>
            </w:r>
          </w:p>
        </w:tc>
        <w:tc>
          <w:tcPr>
            <w:tcW w:w="6486" w:type="dxa"/>
          </w:tcPr>
          <w:p w:rsidR="0093224B" w:rsidRPr="00144309" w:rsidRDefault="0093224B" w:rsidP="00144309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</w:p>
        </w:tc>
      </w:tr>
    </w:tbl>
    <w:p w:rsidR="00144309" w:rsidRDefault="00144309" w:rsidP="00144309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</w:p>
    <w:p w:rsidR="00892A8E" w:rsidRDefault="00892A8E" w:rsidP="00892A8E">
      <w:pPr>
        <w:spacing w:after="0" w:line="240" w:lineRule="auto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892A8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Заявку составил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                                                   _______________________</w:t>
      </w:r>
    </w:p>
    <w:p w:rsidR="00892A8E" w:rsidRDefault="00892A8E" w:rsidP="00892A8E">
      <w:pPr>
        <w:spacing w:after="0" w:line="240" w:lineRule="auto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</w:t>
      </w:r>
      <w:r w:rsidRPr="00892A8E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                  </w:t>
      </w:r>
      <w:r w:rsidRPr="00892A8E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(подпись) Ф.И.О.</w:t>
      </w:r>
    </w:p>
    <w:p w:rsidR="00892A8E" w:rsidRDefault="00892A8E" w:rsidP="00892A8E">
      <w:pPr>
        <w:spacing w:after="0" w:line="240" w:lineRule="auto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</w:p>
    <w:p w:rsidR="00892A8E" w:rsidRPr="00892A8E" w:rsidRDefault="00892A8E" w:rsidP="00892A8E">
      <w:pPr>
        <w:spacing w:after="0" w:line="240" w:lineRule="auto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892A8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Согласовано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                                                         _______________________</w:t>
      </w:r>
    </w:p>
    <w:p w:rsidR="00892A8E" w:rsidRDefault="00892A8E" w:rsidP="00892A8E">
      <w:pPr>
        <w:spacing w:after="0" w:line="240" w:lineRule="auto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</w:t>
      </w:r>
      <w:r w:rsidRPr="00892A8E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(подпись) Ф.И.О.</w:t>
      </w:r>
    </w:p>
    <w:p w:rsidR="00D41BD4" w:rsidRDefault="00D41BD4" w:rsidP="0093224B">
      <w:pPr>
        <w:spacing w:after="0" w:line="240" w:lineRule="auto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</w:t>
      </w:r>
    </w:p>
    <w:p w:rsidR="00892A8E" w:rsidRPr="00892A8E" w:rsidRDefault="00892A8E">
      <w:pPr>
        <w:spacing w:after="0" w:line="240" w:lineRule="auto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</w:p>
    <w:sectPr w:rsidR="00892A8E" w:rsidRPr="00892A8E" w:rsidSect="00F14377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39C8"/>
    <w:multiLevelType w:val="multilevel"/>
    <w:tmpl w:val="8BA80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307E4E"/>
    <w:multiLevelType w:val="hybridMultilevel"/>
    <w:tmpl w:val="808613F0"/>
    <w:lvl w:ilvl="0" w:tplc="102258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6C01A2"/>
    <w:multiLevelType w:val="hybridMultilevel"/>
    <w:tmpl w:val="F1225E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63365"/>
    <w:multiLevelType w:val="hybridMultilevel"/>
    <w:tmpl w:val="4F028AF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01303"/>
    <w:multiLevelType w:val="hybridMultilevel"/>
    <w:tmpl w:val="4462F654"/>
    <w:lvl w:ilvl="0" w:tplc="FEB4FAE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5F42F5"/>
    <w:multiLevelType w:val="hybridMultilevel"/>
    <w:tmpl w:val="55144D4E"/>
    <w:lvl w:ilvl="0" w:tplc="6602F6D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6790"/>
    <w:rsid w:val="000030C6"/>
    <w:rsid w:val="00020F34"/>
    <w:rsid w:val="00031777"/>
    <w:rsid w:val="0005039F"/>
    <w:rsid w:val="00091FC3"/>
    <w:rsid w:val="000B7B0B"/>
    <w:rsid w:val="000F39F3"/>
    <w:rsid w:val="00110F5C"/>
    <w:rsid w:val="00144309"/>
    <w:rsid w:val="00150587"/>
    <w:rsid w:val="001534FA"/>
    <w:rsid w:val="00160425"/>
    <w:rsid w:val="001845E6"/>
    <w:rsid w:val="001F71A3"/>
    <w:rsid w:val="002260FD"/>
    <w:rsid w:val="00236289"/>
    <w:rsid w:val="002369C0"/>
    <w:rsid w:val="00291057"/>
    <w:rsid w:val="002A66E4"/>
    <w:rsid w:val="002B6790"/>
    <w:rsid w:val="003006AE"/>
    <w:rsid w:val="00307879"/>
    <w:rsid w:val="0031788F"/>
    <w:rsid w:val="0033445F"/>
    <w:rsid w:val="00342226"/>
    <w:rsid w:val="004018D7"/>
    <w:rsid w:val="00437297"/>
    <w:rsid w:val="00474EBB"/>
    <w:rsid w:val="004C2AF1"/>
    <w:rsid w:val="004D0AE9"/>
    <w:rsid w:val="00532C90"/>
    <w:rsid w:val="005413C0"/>
    <w:rsid w:val="00567D0E"/>
    <w:rsid w:val="0057120D"/>
    <w:rsid w:val="005D362D"/>
    <w:rsid w:val="005F719C"/>
    <w:rsid w:val="0061690D"/>
    <w:rsid w:val="006266C1"/>
    <w:rsid w:val="00677584"/>
    <w:rsid w:val="00691AE1"/>
    <w:rsid w:val="006B20E5"/>
    <w:rsid w:val="006B50F3"/>
    <w:rsid w:val="006D3C83"/>
    <w:rsid w:val="00701E4C"/>
    <w:rsid w:val="00702D11"/>
    <w:rsid w:val="00725949"/>
    <w:rsid w:val="007513B0"/>
    <w:rsid w:val="007F3F3D"/>
    <w:rsid w:val="008443A1"/>
    <w:rsid w:val="008603EE"/>
    <w:rsid w:val="00892A8E"/>
    <w:rsid w:val="008A5D5A"/>
    <w:rsid w:val="008C3616"/>
    <w:rsid w:val="00922C76"/>
    <w:rsid w:val="0093224B"/>
    <w:rsid w:val="00990F4A"/>
    <w:rsid w:val="00A17DFE"/>
    <w:rsid w:val="00A32FD2"/>
    <w:rsid w:val="00A55203"/>
    <w:rsid w:val="00A73D6A"/>
    <w:rsid w:val="00AB3EE9"/>
    <w:rsid w:val="00B35867"/>
    <w:rsid w:val="00C401D2"/>
    <w:rsid w:val="00C646CE"/>
    <w:rsid w:val="00C7660E"/>
    <w:rsid w:val="00CB56F8"/>
    <w:rsid w:val="00D02B9F"/>
    <w:rsid w:val="00D13089"/>
    <w:rsid w:val="00D3766C"/>
    <w:rsid w:val="00D40446"/>
    <w:rsid w:val="00D41BD4"/>
    <w:rsid w:val="00D85F6A"/>
    <w:rsid w:val="00D937CB"/>
    <w:rsid w:val="00E217CD"/>
    <w:rsid w:val="00E24712"/>
    <w:rsid w:val="00EF71EA"/>
    <w:rsid w:val="00F14377"/>
    <w:rsid w:val="00F30E17"/>
    <w:rsid w:val="00F636FE"/>
    <w:rsid w:val="00FB787C"/>
    <w:rsid w:val="00FC5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BB"/>
  </w:style>
  <w:style w:type="paragraph" w:styleId="1">
    <w:name w:val="heading 1"/>
    <w:basedOn w:val="a"/>
    <w:next w:val="a"/>
    <w:link w:val="10"/>
    <w:qFormat/>
    <w:rsid w:val="00691AE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691AE1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7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34FA"/>
    <w:pPr>
      <w:ind w:left="720"/>
      <w:contextualSpacing/>
    </w:pPr>
  </w:style>
  <w:style w:type="table" w:styleId="a5">
    <w:name w:val="Table Grid"/>
    <w:basedOn w:val="a1"/>
    <w:uiPriority w:val="59"/>
    <w:rsid w:val="00144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1A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91A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qFormat/>
    <w:rsid w:val="00691AE1"/>
    <w:rPr>
      <w:b/>
      <w:bCs/>
    </w:rPr>
  </w:style>
  <w:style w:type="paragraph" w:styleId="a7">
    <w:name w:val="Body Text"/>
    <w:basedOn w:val="a"/>
    <w:link w:val="a8"/>
    <w:rsid w:val="00691AE1"/>
    <w:pPr>
      <w:spacing w:before="120" w:after="60" w:line="240" w:lineRule="auto"/>
      <w:jc w:val="center"/>
    </w:pPr>
    <w:rPr>
      <w:rFonts w:ascii="ER Bukinist Bashkir" w:eastAsia="Times New Roman" w:hAnsi="ER Bukinist Bashkir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91AE1"/>
    <w:rPr>
      <w:rFonts w:ascii="ER Bukinist Bashkir" w:eastAsia="Times New Roman" w:hAnsi="ER Bukinist Bashkir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1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7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34FA"/>
    <w:pPr>
      <w:ind w:left="720"/>
      <w:contextualSpacing/>
    </w:pPr>
  </w:style>
  <w:style w:type="table" w:styleId="a5">
    <w:name w:val="Table Grid"/>
    <w:basedOn w:val="a1"/>
    <w:uiPriority w:val="59"/>
    <w:rsid w:val="00144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az.bashkorto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D71BA-219E-49CA-A53F-70F01440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7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ADM558</dc:creator>
  <cp:keywords/>
  <dc:description/>
  <cp:lastModifiedBy>1</cp:lastModifiedBy>
  <cp:revision>40</cp:revision>
  <cp:lastPrinted>2020-11-10T09:35:00Z</cp:lastPrinted>
  <dcterms:created xsi:type="dcterms:W3CDTF">2020-11-02T12:42:00Z</dcterms:created>
  <dcterms:modified xsi:type="dcterms:W3CDTF">2021-02-01T07:41:00Z</dcterms:modified>
</cp:coreProperties>
</file>