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28"/>
        <w:tblW w:w="10239" w:type="dxa"/>
        <w:tblBorders>
          <w:bottom w:val="double" w:sz="4" w:space="0" w:color="auto"/>
        </w:tblBorders>
        <w:tblLayout w:type="fixed"/>
        <w:tblLook w:val="01E0"/>
      </w:tblPr>
      <w:tblGrid>
        <w:gridCol w:w="4439"/>
        <w:gridCol w:w="1623"/>
        <w:gridCol w:w="4177"/>
      </w:tblGrid>
      <w:tr w:rsidR="00114572" w:rsidRPr="00F414A7" w:rsidTr="00114572">
        <w:trPr>
          <w:cantSplit/>
          <w:trHeight w:val="1258"/>
        </w:trPr>
        <w:tc>
          <w:tcPr>
            <w:tcW w:w="4439" w:type="dxa"/>
          </w:tcPr>
          <w:p w:rsidR="00114572" w:rsidRPr="00F414A7" w:rsidRDefault="00114572" w:rsidP="00114572">
            <w:pPr>
              <w:ind w:right="-170"/>
              <w:jc w:val="center"/>
              <w:rPr>
                <w:color w:val="333333"/>
                <w:sz w:val="24"/>
                <w:szCs w:val="24"/>
              </w:rPr>
            </w:pPr>
            <w:r w:rsidRPr="00F414A7">
              <w:rPr>
                <w:color w:val="333333"/>
                <w:sz w:val="24"/>
                <w:szCs w:val="24"/>
              </w:rPr>
              <w:t>БАШ</w:t>
            </w:r>
            <w:r w:rsidRPr="00F414A7">
              <w:rPr>
                <w:color w:val="333333"/>
                <w:sz w:val="24"/>
                <w:szCs w:val="24"/>
                <w:lang w:val="be-BY"/>
              </w:rPr>
              <w:t>К</w:t>
            </w:r>
            <w:r w:rsidRPr="00F414A7">
              <w:rPr>
                <w:color w:val="333333"/>
                <w:sz w:val="24"/>
                <w:szCs w:val="24"/>
              </w:rPr>
              <w:t>ОРТОСТАН РЕСПУБЛИКА</w:t>
            </w:r>
            <w:r w:rsidRPr="00F414A7">
              <w:rPr>
                <w:color w:val="333333"/>
                <w:sz w:val="24"/>
                <w:szCs w:val="24"/>
                <w:lang w:val="en-US"/>
              </w:rPr>
              <w:t>h</w:t>
            </w:r>
            <w:r w:rsidRPr="00F414A7">
              <w:rPr>
                <w:color w:val="333333"/>
                <w:sz w:val="24"/>
                <w:szCs w:val="24"/>
              </w:rPr>
              <w:t>Ы</w:t>
            </w:r>
          </w:p>
          <w:p w:rsidR="00114572" w:rsidRPr="00F414A7" w:rsidRDefault="00114572" w:rsidP="00114572">
            <w:pPr>
              <w:pStyle w:val="1"/>
              <w:tabs>
                <w:tab w:val="left" w:pos="3060"/>
              </w:tabs>
              <w:spacing w:before="0" w:after="0"/>
              <w:ind w:right="-170"/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</w:pPr>
            <w:r w:rsidRPr="00F414A7"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  <w:t>БЛАГОВАР  РАЙОНЫ</w:t>
            </w:r>
          </w:p>
          <w:p w:rsidR="00114572" w:rsidRPr="00F414A7" w:rsidRDefault="00114572" w:rsidP="00114572">
            <w:pPr>
              <w:ind w:right="-130"/>
              <w:jc w:val="center"/>
              <w:rPr>
                <w:color w:val="333333"/>
                <w:sz w:val="24"/>
                <w:szCs w:val="24"/>
              </w:rPr>
            </w:pPr>
            <w:r w:rsidRPr="00F414A7">
              <w:rPr>
                <w:color w:val="333333"/>
                <w:sz w:val="24"/>
                <w:szCs w:val="24"/>
                <w:lang w:val="tt-RU"/>
              </w:rPr>
              <w:t>МУНИЦИПАЛЬ РАЙОНЫНЫҢ ПЕРВОМАЙСКИЙ АУЫЛ СОВЕТЫ                АУЫЛ БИЛӘМӘҺЕ ХА</w:t>
            </w:r>
            <w:r w:rsidRPr="00F414A7">
              <w:rPr>
                <w:color w:val="333333"/>
                <w:sz w:val="24"/>
                <w:szCs w:val="24"/>
                <w:lang w:val="be-BY"/>
              </w:rPr>
              <w:t>К</w:t>
            </w:r>
            <w:r w:rsidRPr="00F414A7">
              <w:rPr>
                <w:color w:val="333333"/>
                <w:sz w:val="24"/>
                <w:szCs w:val="24"/>
                <w:lang w:val="tt-RU"/>
              </w:rPr>
              <w:t>ИМИ</w:t>
            </w:r>
            <w:r w:rsidRPr="00F414A7">
              <w:rPr>
                <w:color w:val="333333"/>
                <w:sz w:val="24"/>
                <w:szCs w:val="24"/>
                <w:lang w:val="be-BY"/>
              </w:rPr>
              <w:t>Ә</w:t>
            </w:r>
            <w:r w:rsidRPr="00F414A7">
              <w:rPr>
                <w:color w:val="333333"/>
                <w:sz w:val="24"/>
                <w:szCs w:val="24"/>
                <w:lang w:val="tt-RU"/>
              </w:rPr>
              <w:t>ТЕ</w:t>
            </w:r>
          </w:p>
        </w:tc>
        <w:tc>
          <w:tcPr>
            <w:tcW w:w="1623" w:type="dxa"/>
            <w:vAlign w:val="center"/>
          </w:tcPr>
          <w:p w:rsidR="00114572" w:rsidRPr="00F414A7" w:rsidRDefault="00114572" w:rsidP="00114572">
            <w:pPr>
              <w:ind w:right="-7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42975" cy="11049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</w:tcPr>
          <w:p w:rsidR="00114572" w:rsidRPr="00F414A7" w:rsidRDefault="00114572" w:rsidP="00114572">
            <w:pPr>
              <w:ind w:right="-68"/>
              <w:jc w:val="center"/>
              <w:rPr>
                <w:color w:val="333333"/>
                <w:spacing w:val="-6"/>
                <w:sz w:val="24"/>
                <w:szCs w:val="24"/>
              </w:rPr>
            </w:pPr>
            <w:r w:rsidRPr="00F414A7">
              <w:rPr>
                <w:color w:val="333333"/>
                <w:sz w:val="24"/>
                <w:szCs w:val="24"/>
              </w:rPr>
              <w:t>АДМИНИСТРАЦИЯ                     СЕЛЬСКОГО ПОСЕЛЕНИЯ ПЕРВОМАЙСКИЙ СЕЛЬСОВЕТ МУНИЦИПАЛЬНОГО РАЙОНА БЛАГОВАРСКИЙ РАЙОН РЕСПУБЛИКИ БАШКОРТОСТАН</w:t>
            </w:r>
          </w:p>
        </w:tc>
      </w:tr>
    </w:tbl>
    <w:tbl>
      <w:tblPr>
        <w:tblW w:w="10098" w:type="dxa"/>
        <w:tblInd w:w="-266" w:type="dxa"/>
        <w:tblLook w:val="01E0"/>
      </w:tblPr>
      <w:tblGrid>
        <w:gridCol w:w="4547"/>
        <w:gridCol w:w="1231"/>
        <w:gridCol w:w="4320"/>
      </w:tblGrid>
      <w:tr w:rsidR="00114572" w:rsidRPr="00F414A7" w:rsidTr="00AC56AF">
        <w:tc>
          <w:tcPr>
            <w:tcW w:w="4547" w:type="dxa"/>
          </w:tcPr>
          <w:p w:rsidR="00114572" w:rsidRPr="00A249C3" w:rsidRDefault="00114572" w:rsidP="00AC56A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249C3">
              <w:rPr>
                <w:sz w:val="24"/>
                <w:szCs w:val="24"/>
                <w:lang w:val="be-BY"/>
              </w:rPr>
              <w:t xml:space="preserve"> Ҡ</w:t>
            </w:r>
            <w:r w:rsidRPr="00A249C3">
              <w:rPr>
                <w:bCs/>
                <w:color w:val="000000"/>
                <w:sz w:val="24"/>
                <w:szCs w:val="24"/>
              </w:rPr>
              <w:t>АРАР</w:t>
            </w:r>
          </w:p>
        </w:tc>
        <w:tc>
          <w:tcPr>
            <w:tcW w:w="1231" w:type="dxa"/>
          </w:tcPr>
          <w:p w:rsidR="00114572" w:rsidRPr="00A249C3" w:rsidRDefault="00114572" w:rsidP="00AC56A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:rsidR="00114572" w:rsidRPr="00A249C3" w:rsidRDefault="00114572" w:rsidP="00AC56A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249C3">
              <w:rPr>
                <w:bCs/>
                <w:color w:val="000000"/>
                <w:sz w:val="24"/>
                <w:szCs w:val="24"/>
              </w:rPr>
              <w:t>ПОСТАНОВЛЕНИЕ</w:t>
            </w:r>
          </w:p>
        </w:tc>
      </w:tr>
      <w:tr w:rsidR="00114572" w:rsidRPr="00F414A7" w:rsidTr="00AC56AF">
        <w:tc>
          <w:tcPr>
            <w:tcW w:w="4547" w:type="dxa"/>
          </w:tcPr>
          <w:p w:rsidR="00114572" w:rsidRPr="00A249C3" w:rsidRDefault="00114572" w:rsidP="00AC56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24.02</w:t>
            </w:r>
            <w:r w:rsidRPr="00A249C3">
              <w:rPr>
                <w:bCs/>
                <w:sz w:val="24"/>
                <w:szCs w:val="24"/>
              </w:rPr>
              <w:t>.2021</w:t>
            </w:r>
          </w:p>
        </w:tc>
        <w:tc>
          <w:tcPr>
            <w:tcW w:w="1231" w:type="dxa"/>
          </w:tcPr>
          <w:p w:rsidR="00114572" w:rsidRPr="00A249C3" w:rsidRDefault="00114572" w:rsidP="00AC56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</w:t>
            </w:r>
            <w:r w:rsidRPr="00A249C3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320" w:type="dxa"/>
          </w:tcPr>
          <w:p w:rsidR="00114572" w:rsidRPr="00A249C3" w:rsidRDefault="00114572" w:rsidP="00AC56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24.02</w:t>
            </w:r>
            <w:r w:rsidRPr="00A249C3">
              <w:rPr>
                <w:bCs/>
                <w:sz w:val="24"/>
                <w:szCs w:val="24"/>
              </w:rPr>
              <w:t>.2021</w:t>
            </w:r>
          </w:p>
        </w:tc>
      </w:tr>
      <w:tr w:rsidR="00114572" w:rsidRPr="00F414A7" w:rsidTr="00AC56AF">
        <w:trPr>
          <w:trHeight w:val="80"/>
        </w:trPr>
        <w:tc>
          <w:tcPr>
            <w:tcW w:w="4547" w:type="dxa"/>
          </w:tcPr>
          <w:p w:rsidR="00114572" w:rsidRPr="00A249C3" w:rsidRDefault="00114572" w:rsidP="00AC56AF">
            <w:pPr>
              <w:jc w:val="center"/>
              <w:rPr>
                <w:bCs/>
                <w:sz w:val="24"/>
                <w:szCs w:val="24"/>
              </w:rPr>
            </w:pPr>
            <w:r w:rsidRPr="00A249C3">
              <w:rPr>
                <w:bCs/>
                <w:sz w:val="24"/>
                <w:szCs w:val="24"/>
              </w:rPr>
              <w:t>Первомайский а.</w:t>
            </w:r>
          </w:p>
        </w:tc>
        <w:tc>
          <w:tcPr>
            <w:tcW w:w="1231" w:type="dxa"/>
          </w:tcPr>
          <w:p w:rsidR="00114572" w:rsidRPr="00A249C3" w:rsidRDefault="00114572" w:rsidP="00AC56AF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20" w:type="dxa"/>
          </w:tcPr>
          <w:p w:rsidR="00114572" w:rsidRPr="00A249C3" w:rsidRDefault="00114572" w:rsidP="00AC56AF">
            <w:pPr>
              <w:jc w:val="center"/>
              <w:rPr>
                <w:bCs/>
                <w:sz w:val="24"/>
                <w:szCs w:val="24"/>
              </w:rPr>
            </w:pPr>
            <w:r w:rsidRPr="00A249C3">
              <w:rPr>
                <w:bCs/>
                <w:sz w:val="24"/>
                <w:szCs w:val="24"/>
              </w:rPr>
              <w:t>с.Первомайский</w:t>
            </w:r>
          </w:p>
        </w:tc>
      </w:tr>
    </w:tbl>
    <w:p w:rsidR="00A71881" w:rsidRDefault="00A71881" w:rsidP="00A71881">
      <w:pPr>
        <w:adjustRightInd w:val="0"/>
        <w:jc w:val="center"/>
        <w:rPr>
          <w:sz w:val="28"/>
          <w:szCs w:val="28"/>
        </w:rPr>
      </w:pPr>
    </w:p>
    <w:p w:rsidR="00A71881" w:rsidRDefault="00A71881" w:rsidP="00A71881">
      <w:pPr>
        <w:adjustRightInd w:val="0"/>
        <w:jc w:val="center"/>
        <w:rPr>
          <w:sz w:val="28"/>
          <w:szCs w:val="28"/>
        </w:rPr>
      </w:pPr>
    </w:p>
    <w:p w:rsidR="00A71881" w:rsidRPr="00A71881" w:rsidRDefault="009E55E1" w:rsidP="00114572">
      <w:pPr>
        <w:adjustRightInd w:val="0"/>
        <w:ind w:firstLine="426"/>
        <w:jc w:val="center"/>
        <w:rPr>
          <w:b/>
          <w:sz w:val="28"/>
          <w:szCs w:val="28"/>
        </w:rPr>
      </w:pPr>
      <w:r w:rsidRPr="00A71881">
        <w:rPr>
          <w:sz w:val="28"/>
          <w:szCs w:val="28"/>
        </w:rPr>
        <w:t xml:space="preserve"> </w:t>
      </w:r>
      <w:r w:rsidR="00A71881" w:rsidRPr="00A71881">
        <w:rPr>
          <w:b/>
          <w:sz w:val="28"/>
          <w:szCs w:val="28"/>
        </w:rPr>
        <w:t xml:space="preserve">О внесении изменений  в  постановление  главы администрации  сельского поселения  </w:t>
      </w:r>
      <w:r w:rsidR="00114572">
        <w:rPr>
          <w:b/>
          <w:sz w:val="28"/>
          <w:szCs w:val="28"/>
        </w:rPr>
        <w:t>Первомайский</w:t>
      </w:r>
      <w:r w:rsidR="00A71881" w:rsidRPr="00A71881">
        <w:rPr>
          <w:b/>
          <w:sz w:val="28"/>
          <w:szCs w:val="28"/>
        </w:rPr>
        <w:t xml:space="preserve">  сельсовет муниципального района Благоварский район Республики Башкортостан «Об утверждении перечня кодов подвидов доходов по видам доходов, главными администраторами которых являются органы местного самоуправления сельского поселения </w:t>
      </w:r>
      <w:r w:rsidR="00114572">
        <w:rPr>
          <w:b/>
          <w:sz w:val="28"/>
          <w:szCs w:val="28"/>
        </w:rPr>
        <w:t>Первомайский</w:t>
      </w:r>
      <w:r w:rsidR="00A71881" w:rsidRPr="00A71881">
        <w:rPr>
          <w:b/>
          <w:sz w:val="28"/>
          <w:szCs w:val="28"/>
        </w:rPr>
        <w:t xml:space="preserve"> сельсовет муниципального района  </w:t>
      </w:r>
      <w:r w:rsidR="00114572">
        <w:rPr>
          <w:b/>
          <w:sz w:val="28"/>
          <w:szCs w:val="28"/>
        </w:rPr>
        <w:t>Благоварский</w:t>
      </w:r>
      <w:r w:rsidR="00A71881" w:rsidRPr="00A71881">
        <w:rPr>
          <w:b/>
          <w:sz w:val="28"/>
          <w:szCs w:val="28"/>
        </w:rPr>
        <w:t xml:space="preserve"> район  Республики Башкортостан»</w:t>
      </w:r>
    </w:p>
    <w:p w:rsidR="00A71881" w:rsidRPr="00A71881" w:rsidRDefault="00A71881" w:rsidP="00114572">
      <w:pPr>
        <w:adjustRightInd w:val="0"/>
        <w:ind w:firstLine="426"/>
        <w:jc w:val="both"/>
        <w:rPr>
          <w:sz w:val="28"/>
          <w:szCs w:val="28"/>
        </w:rPr>
      </w:pPr>
    </w:p>
    <w:p w:rsidR="00A71881" w:rsidRPr="00A71881" w:rsidRDefault="00A71881" w:rsidP="00114572">
      <w:pPr>
        <w:widowControl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A71881" w:rsidRPr="00A71881" w:rsidRDefault="00A71881" w:rsidP="00114572">
      <w:pPr>
        <w:widowControl w:val="0"/>
        <w:adjustRightInd w:val="0"/>
        <w:ind w:firstLine="426"/>
        <w:jc w:val="both"/>
        <w:rPr>
          <w:sz w:val="28"/>
          <w:szCs w:val="28"/>
        </w:rPr>
      </w:pPr>
      <w:r w:rsidRPr="00A71881">
        <w:rPr>
          <w:sz w:val="28"/>
          <w:szCs w:val="28"/>
        </w:rPr>
        <w:t xml:space="preserve">В целях реализации положений  статьи 160.1  Бюджетного кодекса  Российской Федерации, Администрация сельского поселения </w:t>
      </w:r>
      <w:r w:rsidR="00114572" w:rsidRPr="00114572">
        <w:rPr>
          <w:sz w:val="28"/>
          <w:szCs w:val="28"/>
        </w:rPr>
        <w:t>Первомайский</w:t>
      </w:r>
      <w:r w:rsidR="00114572">
        <w:rPr>
          <w:sz w:val="28"/>
          <w:szCs w:val="28"/>
        </w:rPr>
        <w:t xml:space="preserve"> сельсовет </w:t>
      </w:r>
      <w:r w:rsidRPr="00A71881">
        <w:rPr>
          <w:sz w:val="28"/>
          <w:szCs w:val="28"/>
        </w:rPr>
        <w:t>муниципаль</w:t>
      </w:r>
      <w:r w:rsidR="00114572">
        <w:rPr>
          <w:sz w:val="28"/>
          <w:szCs w:val="28"/>
        </w:rPr>
        <w:t xml:space="preserve">ного района Благоварский район Республики </w:t>
      </w:r>
      <w:r w:rsidRPr="00A71881">
        <w:rPr>
          <w:sz w:val="28"/>
          <w:szCs w:val="28"/>
        </w:rPr>
        <w:t>Башкортостан постановляет:</w:t>
      </w:r>
    </w:p>
    <w:p w:rsidR="00A71881" w:rsidRPr="00A71881" w:rsidRDefault="00A71881" w:rsidP="00114572">
      <w:pPr>
        <w:widowControl w:val="0"/>
        <w:adjustRightInd w:val="0"/>
        <w:ind w:firstLine="426"/>
        <w:jc w:val="both"/>
        <w:rPr>
          <w:sz w:val="28"/>
          <w:szCs w:val="28"/>
        </w:rPr>
      </w:pPr>
      <w:r w:rsidRPr="00A71881">
        <w:rPr>
          <w:rFonts w:eastAsiaTheme="minorHAnsi"/>
          <w:sz w:val="28"/>
          <w:szCs w:val="28"/>
          <w:lang w:eastAsia="en-US"/>
        </w:rPr>
        <w:t xml:space="preserve"> 1.</w:t>
      </w:r>
      <w:r w:rsidRPr="00A71881">
        <w:rPr>
          <w:rFonts w:eastAsiaTheme="minorHAnsi"/>
          <w:sz w:val="28"/>
          <w:szCs w:val="28"/>
          <w:lang w:eastAsia="en-US"/>
        </w:rPr>
        <w:tab/>
      </w:r>
      <w:r w:rsidRPr="00A71881">
        <w:rPr>
          <w:sz w:val="28"/>
          <w:szCs w:val="28"/>
        </w:rPr>
        <w:t xml:space="preserve">Внести   изменения в  постановление  главы администрации  сельского поселения </w:t>
      </w:r>
      <w:r w:rsidR="00114572" w:rsidRPr="00114572">
        <w:rPr>
          <w:sz w:val="28"/>
          <w:szCs w:val="28"/>
        </w:rPr>
        <w:t>Первомайский</w:t>
      </w:r>
      <w:r w:rsidR="00114572" w:rsidRPr="00A71881">
        <w:rPr>
          <w:sz w:val="28"/>
          <w:szCs w:val="28"/>
        </w:rPr>
        <w:t xml:space="preserve"> </w:t>
      </w:r>
      <w:r w:rsidRPr="00A71881">
        <w:rPr>
          <w:sz w:val="28"/>
          <w:szCs w:val="28"/>
        </w:rPr>
        <w:t xml:space="preserve">сельсовет муниципального района Благоварский район </w:t>
      </w:r>
      <w:r w:rsidR="00114572">
        <w:rPr>
          <w:sz w:val="28"/>
          <w:szCs w:val="28"/>
        </w:rPr>
        <w:t xml:space="preserve"> Республики Башкортостан  от 15</w:t>
      </w:r>
      <w:r w:rsidRPr="00A71881">
        <w:rPr>
          <w:sz w:val="28"/>
          <w:szCs w:val="28"/>
        </w:rPr>
        <w:t xml:space="preserve"> декабря 20</w:t>
      </w:r>
      <w:r w:rsidR="00114572">
        <w:rPr>
          <w:sz w:val="28"/>
          <w:szCs w:val="28"/>
        </w:rPr>
        <w:t>15   года № 165</w:t>
      </w:r>
      <w:r w:rsidRPr="00A71881">
        <w:rPr>
          <w:sz w:val="28"/>
          <w:szCs w:val="28"/>
        </w:rPr>
        <w:t xml:space="preserve">  «Об  утверждении перечня кодов подвидов доходов по видам доходов, главными администраторами которых являются органы местного самоуправления сельского поселения </w:t>
      </w:r>
      <w:r w:rsidR="00114572" w:rsidRPr="00114572">
        <w:rPr>
          <w:sz w:val="28"/>
          <w:szCs w:val="28"/>
        </w:rPr>
        <w:t>Первомайский</w:t>
      </w:r>
      <w:r w:rsidRPr="00A71881">
        <w:rPr>
          <w:sz w:val="28"/>
          <w:szCs w:val="28"/>
        </w:rPr>
        <w:t xml:space="preserve"> сельсовет муниципального района  </w:t>
      </w:r>
      <w:r w:rsidR="00114572">
        <w:rPr>
          <w:sz w:val="28"/>
          <w:szCs w:val="28"/>
        </w:rPr>
        <w:t>Благоварский</w:t>
      </w:r>
      <w:r w:rsidRPr="00A71881">
        <w:rPr>
          <w:sz w:val="28"/>
          <w:szCs w:val="28"/>
        </w:rPr>
        <w:t xml:space="preserve"> район  Республики Башкортостан» для кода бюджетной классификации:</w:t>
      </w:r>
    </w:p>
    <w:p w:rsidR="00A71881" w:rsidRPr="00A71881" w:rsidRDefault="00A71881" w:rsidP="00114572">
      <w:pPr>
        <w:ind w:firstLine="426"/>
        <w:jc w:val="both"/>
        <w:rPr>
          <w:sz w:val="28"/>
          <w:szCs w:val="28"/>
        </w:rPr>
      </w:pPr>
      <w:r w:rsidRPr="00A71881">
        <w:rPr>
          <w:sz w:val="28"/>
          <w:szCs w:val="28"/>
        </w:rPr>
        <w:t xml:space="preserve">000 </w:t>
      </w:r>
      <w:r w:rsidR="00DB067D">
        <w:rPr>
          <w:sz w:val="28"/>
          <w:szCs w:val="28"/>
        </w:rPr>
        <w:t xml:space="preserve">2 02 49999 10 0000 150 </w:t>
      </w:r>
      <w:r w:rsidRPr="00A71881">
        <w:rPr>
          <w:sz w:val="28"/>
          <w:szCs w:val="28"/>
        </w:rPr>
        <w:t>«</w:t>
      </w:r>
      <w:r w:rsidR="00582C8F" w:rsidRPr="00582C8F">
        <w:rPr>
          <w:sz w:val="28"/>
          <w:szCs w:val="28"/>
        </w:rPr>
        <w:t>Прочие межбюджетные трансферты, передаваемые бюджетам сельских поселений</w:t>
      </w:r>
      <w:r w:rsidRPr="00A71881">
        <w:rPr>
          <w:sz w:val="28"/>
          <w:szCs w:val="28"/>
        </w:rPr>
        <w:t xml:space="preserve">»  </w:t>
      </w:r>
      <w:r w:rsidR="00582C8F">
        <w:rPr>
          <w:sz w:val="28"/>
          <w:szCs w:val="28"/>
        </w:rPr>
        <w:t>добавить</w:t>
      </w:r>
      <w:r w:rsidRPr="00A71881">
        <w:rPr>
          <w:sz w:val="28"/>
          <w:szCs w:val="28"/>
        </w:rPr>
        <w:t xml:space="preserve"> код подвида доходов:</w:t>
      </w:r>
    </w:p>
    <w:p w:rsidR="00A71881" w:rsidRPr="00A71881" w:rsidRDefault="00A71881" w:rsidP="00114572">
      <w:pPr>
        <w:ind w:firstLine="426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4"/>
        <w:gridCol w:w="7602"/>
      </w:tblGrid>
      <w:tr w:rsidR="00A71881" w:rsidRPr="00A71881" w:rsidTr="00114572">
        <w:tc>
          <w:tcPr>
            <w:tcW w:w="2004" w:type="dxa"/>
            <w:shd w:val="clear" w:color="auto" w:fill="auto"/>
          </w:tcPr>
          <w:p w:rsidR="00A71881" w:rsidRPr="00A71881" w:rsidRDefault="00A71881" w:rsidP="00114572">
            <w:pPr>
              <w:ind w:firstLine="426"/>
              <w:jc w:val="both"/>
              <w:rPr>
                <w:sz w:val="28"/>
                <w:szCs w:val="28"/>
              </w:rPr>
            </w:pPr>
            <w:r w:rsidRPr="00A71881">
              <w:rPr>
                <w:sz w:val="28"/>
                <w:szCs w:val="28"/>
              </w:rPr>
              <w:t xml:space="preserve">   </w:t>
            </w:r>
            <w:r w:rsidR="00582C8F">
              <w:rPr>
                <w:sz w:val="28"/>
                <w:szCs w:val="28"/>
              </w:rPr>
              <w:t>5767 150</w:t>
            </w:r>
          </w:p>
        </w:tc>
        <w:tc>
          <w:tcPr>
            <w:tcW w:w="7602" w:type="dxa"/>
            <w:shd w:val="clear" w:color="auto" w:fill="auto"/>
          </w:tcPr>
          <w:p w:rsidR="00A71881" w:rsidRPr="00A71881" w:rsidRDefault="00582C8F" w:rsidP="00114572">
            <w:pPr>
              <w:jc w:val="both"/>
              <w:rPr>
                <w:sz w:val="28"/>
                <w:szCs w:val="28"/>
              </w:rPr>
            </w:pPr>
            <w:r w:rsidRPr="00582C8F">
              <w:rPr>
                <w:sz w:val="28"/>
                <w:szCs w:val="28"/>
              </w:rPr>
              <w:t>реализация мероприятий по обеспечению комплексного развития сельских территорий</w:t>
            </w:r>
          </w:p>
        </w:tc>
      </w:tr>
    </w:tbl>
    <w:p w:rsidR="00A71881" w:rsidRPr="00A71881" w:rsidRDefault="00A71881" w:rsidP="00114572">
      <w:pPr>
        <w:widowControl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 w:rsidRPr="00A71881">
        <w:rPr>
          <w:rFonts w:eastAsiaTheme="minorHAnsi"/>
          <w:sz w:val="28"/>
          <w:szCs w:val="28"/>
          <w:lang w:eastAsia="en-US"/>
        </w:rPr>
        <w:t xml:space="preserve">        </w:t>
      </w:r>
    </w:p>
    <w:p w:rsidR="00A71881" w:rsidRPr="00A71881" w:rsidRDefault="00582C8F" w:rsidP="00114572">
      <w:pPr>
        <w:widowControl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A71881" w:rsidRPr="00A71881">
        <w:rPr>
          <w:rFonts w:eastAsiaTheme="minorHAnsi"/>
          <w:sz w:val="28"/>
          <w:szCs w:val="28"/>
          <w:lang w:eastAsia="en-US"/>
        </w:rPr>
        <w:t xml:space="preserve">.Контроль за исполнением настоящего </w:t>
      </w:r>
      <w:r>
        <w:rPr>
          <w:rFonts w:eastAsiaTheme="minorHAnsi"/>
          <w:sz w:val="28"/>
          <w:szCs w:val="28"/>
          <w:lang w:eastAsia="en-US"/>
        </w:rPr>
        <w:t>постановления</w:t>
      </w:r>
      <w:r w:rsidR="00A71881" w:rsidRPr="00A71881">
        <w:rPr>
          <w:rFonts w:eastAsiaTheme="minorHAnsi"/>
          <w:sz w:val="28"/>
          <w:szCs w:val="28"/>
          <w:lang w:eastAsia="en-US"/>
        </w:rPr>
        <w:t xml:space="preserve"> </w:t>
      </w:r>
      <w:r w:rsidR="00114572">
        <w:rPr>
          <w:rFonts w:eastAsiaTheme="minorHAnsi"/>
          <w:sz w:val="28"/>
          <w:szCs w:val="28"/>
          <w:lang w:eastAsia="en-US"/>
        </w:rPr>
        <w:t>оставляю за собой.</w:t>
      </w:r>
    </w:p>
    <w:p w:rsidR="00A71881" w:rsidRPr="00A71881" w:rsidRDefault="00A71881" w:rsidP="00114572">
      <w:pPr>
        <w:ind w:firstLine="426"/>
        <w:rPr>
          <w:sz w:val="28"/>
          <w:szCs w:val="28"/>
        </w:rPr>
      </w:pPr>
    </w:p>
    <w:p w:rsidR="00A71881" w:rsidRPr="00A71881" w:rsidRDefault="00A71881" w:rsidP="00114572">
      <w:pPr>
        <w:ind w:firstLine="426"/>
        <w:rPr>
          <w:sz w:val="28"/>
          <w:szCs w:val="28"/>
        </w:rPr>
      </w:pPr>
    </w:p>
    <w:p w:rsidR="00A71881" w:rsidRDefault="00114572" w:rsidP="00114572">
      <w:pPr>
        <w:ind w:firstLine="426"/>
        <w:rPr>
          <w:sz w:val="28"/>
          <w:szCs w:val="28"/>
        </w:rPr>
      </w:pPr>
      <w:r>
        <w:rPr>
          <w:sz w:val="28"/>
          <w:szCs w:val="28"/>
        </w:rPr>
        <w:t>Глава СП Первомайский сельсовет                                   З.Э.Мозговая</w:t>
      </w:r>
    </w:p>
    <w:p w:rsidR="00114572" w:rsidRDefault="00114572" w:rsidP="00114572">
      <w:pPr>
        <w:ind w:firstLine="426"/>
        <w:rPr>
          <w:sz w:val="28"/>
          <w:szCs w:val="28"/>
        </w:rPr>
      </w:pPr>
    </w:p>
    <w:p w:rsidR="00114572" w:rsidRDefault="00114572" w:rsidP="00114572">
      <w:pPr>
        <w:ind w:firstLine="426"/>
        <w:rPr>
          <w:sz w:val="28"/>
          <w:szCs w:val="28"/>
        </w:rPr>
      </w:pPr>
    </w:p>
    <w:p w:rsidR="00114572" w:rsidRDefault="00114572" w:rsidP="00114572">
      <w:pPr>
        <w:ind w:firstLine="426"/>
        <w:rPr>
          <w:sz w:val="28"/>
          <w:szCs w:val="28"/>
        </w:rPr>
      </w:pPr>
    </w:p>
    <w:p w:rsidR="00114572" w:rsidRDefault="00114572" w:rsidP="00114572">
      <w:pPr>
        <w:ind w:firstLine="426"/>
        <w:rPr>
          <w:sz w:val="28"/>
          <w:szCs w:val="28"/>
        </w:rPr>
      </w:pPr>
    </w:p>
    <w:p w:rsidR="00114572" w:rsidRDefault="00114572" w:rsidP="00114572">
      <w:pPr>
        <w:ind w:firstLine="426"/>
        <w:rPr>
          <w:sz w:val="28"/>
          <w:szCs w:val="28"/>
        </w:rPr>
      </w:pPr>
    </w:p>
    <w:p w:rsidR="00114572" w:rsidRDefault="00114572" w:rsidP="00114572">
      <w:pPr>
        <w:ind w:firstLine="426"/>
        <w:rPr>
          <w:sz w:val="28"/>
          <w:szCs w:val="28"/>
        </w:rPr>
      </w:pPr>
    </w:p>
    <w:sectPr w:rsidR="00114572" w:rsidSect="00114572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32E60"/>
    <w:multiLevelType w:val="hybridMultilevel"/>
    <w:tmpl w:val="BBD8F95C"/>
    <w:lvl w:ilvl="0" w:tplc="21785888">
      <w:start w:val="1"/>
      <w:numFmt w:val="decimal"/>
      <w:lvlText w:val="%1."/>
      <w:lvlJc w:val="left"/>
      <w:pPr>
        <w:ind w:left="178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2645"/>
    <w:rsid w:val="00016441"/>
    <w:rsid w:val="00022352"/>
    <w:rsid w:val="00090B1D"/>
    <w:rsid w:val="000C1DA9"/>
    <w:rsid w:val="000C4632"/>
    <w:rsid w:val="00102AE0"/>
    <w:rsid w:val="00114572"/>
    <w:rsid w:val="0016410E"/>
    <w:rsid w:val="001B6C81"/>
    <w:rsid w:val="001D7F61"/>
    <w:rsid w:val="002347F6"/>
    <w:rsid w:val="002477CC"/>
    <w:rsid w:val="00272B01"/>
    <w:rsid w:val="002F11A3"/>
    <w:rsid w:val="00324463"/>
    <w:rsid w:val="00365254"/>
    <w:rsid w:val="00375C8B"/>
    <w:rsid w:val="003B3A87"/>
    <w:rsid w:val="003E1359"/>
    <w:rsid w:val="003F360D"/>
    <w:rsid w:val="00415CDA"/>
    <w:rsid w:val="004248FD"/>
    <w:rsid w:val="004677E3"/>
    <w:rsid w:val="004C3043"/>
    <w:rsid w:val="004F1C70"/>
    <w:rsid w:val="00582C8F"/>
    <w:rsid w:val="005E04F4"/>
    <w:rsid w:val="00633D85"/>
    <w:rsid w:val="0063532A"/>
    <w:rsid w:val="00667E83"/>
    <w:rsid w:val="00675CB3"/>
    <w:rsid w:val="007070AC"/>
    <w:rsid w:val="00712271"/>
    <w:rsid w:val="00716088"/>
    <w:rsid w:val="00725BDC"/>
    <w:rsid w:val="00726E93"/>
    <w:rsid w:val="007320D6"/>
    <w:rsid w:val="007414FD"/>
    <w:rsid w:val="007B565C"/>
    <w:rsid w:val="007E19F9"/>
    <w:rsid w:val="00842E1A"/>
    <w:rsid w:val="0086549C"/>
    <w:rsid w:val="0087155D"/>
    <w:rsid w:val="008B5182"/>
    <w:rsid w:val="008E5626"/>
    <w:rsid w:val="0097365E"/>
    <w:rsid w:val="00990641"/>
    <w:rsid w:val="009A477C"/>
    <w:rsid w:val="009A5BBD"/>
    <w:rsid w:val="009B74E1"/>
    <w:rsid w:val="009E55E1"/>
    <w:rsid w:val="009E7ABE"/>
    <w:rsid w:val="00A52C8C"/>
    <w:rsid w:val="00A67DE0"/>
    <w:rsid w:val="00A71881"/>
    <w:rsid w:val="00AB4FAF"/>
    <w:rsid w:val="00B116F2"/>
    <w:rsid w:val="00B941DA"/>
    <w:rsid w:val="00BA59D4"/>
    <w:rsid w:val="00BC30EB"/>
    <w:rsid w:val="00BE44CE"/>
    <w:rsid w:val="00BF4EC4"/>
    <w:rsid w:val="00C14755"/>
    <w:rsid w:val="00C45020"/>
    <w:rsid w:val="00C728EC"/>
    <w:rsid w:val="00CE4BFC"/>
    <w:rsid w:val="00CF6453"/>
    <w:rsid w:val="00D85A75"/>
    <w:rsid w:val="00DB067D"/>
    <w:rsid w:val="00DB2012"/>
    <w:rsid w:val="00E47477"/>
    <w:rsid w:val="00E65501"/>
    <w:rsid w:val="00E9392C"/>
    <w:rsid w:val="00ED6AEC"/>
    <w:rsid w:val="00EE00AD"/>
    <w:rsid w:val="00EE72AC"/>
    <w:rsid w:val="00F22645"/>
    <w:rsid w:val="00F409A1"/>
    <w:rsid w:val="00F9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0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4572"/>
    <w:pPr>
      <w:widowControl w:val="0"/>
      <w:adjustRightInd w:val="0"/>
      <w:spacing w:before="108" w:after="108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4F4"/>
    <w:pPr>
      <w:ind w:left="720"/>
      <w:contextualSpacing/>
    </w:pPr>
  </w:style>
  <w:style w:type="table" w:styleId="a4">
    <w:name w:val="Table Grid"/>
    <w:basedOn w:val="a1"/>
    <w:uiPriority w:val="59"/>
    <w:rsid w:val="008654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145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45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57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0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45</cp:revision>
  <cp:lastPrinted>2021-02-24T06:17:00Z</cp:lastPrinted>
  <dcterms:created xsi:type="dcterms:W3CDTF">2015-08-07T07:08:00Z</dcterms:created>
  <dcterms:modified xsi:type="dcterms:W3CDTF">2021-04-01T05:20:00Z</dcterms:modified>
</cp:coreProperties>
</file>