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jc w:val="center"/>
        <w:tblInd w:w="-266" w:type="dxa"/>
        <w:tblBorders>
          <w:bottom w:val="double" w:sz="4" w:space="0" w:color="auto"/>
        </w:tblBorders>
        <w:tblLayout w:type="fixed"/>
        <w:tblLook w:val="01E0"/>
      </w:tblPr>
      <w:tblGrid>
        <w:gridCol w:w="266"/>
        <w:gridCol w:w="4281"/>
        <w:gridCol w:w="159"/>
        <w:gridCol w:w="1072"/>
        <w:gridCol w:w="330"/>
        <w:gridCol w:w="3990"/>
        <w:gridCol w:w="188"/>
      </w:tblGrid>
      <w:tr w:rsidR="00FB4FD1" w:rsidRPr="001A1573" w:rsidTr="00672B2D">
        <w:trPr>
          <w:gridBefore w:val="1"/>
          <w:wBefore w:w="266" w:type="dxa"/>
          <w:cantSplit/>
          <w:trHeight w:val="1258"/>
          <w:jc w:val="center"/>
        </w:trPr>
        <w:tc>
          <w:tcPr>
            <w:tcW w:w="4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37AA2" w:rsidRDefault="00FB4FD1" w:rsidP="00137AA2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D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FB4F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FB4FD1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proofErr w:type="gramStart"/>
            <w:r w:rsidRPr="00FB4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FB4F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B4FD1" w:rsidRPr="00137AA2" w:rsidRDefault="00FB4FD1" w:rsidP="00137AA2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D1">
              <w:rPr>
                <w:rFonts w:ascii="Times New Roman" w:hAnsi="Times New Roman" w:cs="Times New Roman"/>
                <w:sz w:val="24"/>
                <w:szCs w:val="24"/>
              </w:rPr>
              <w:t>БЛАГОВАР  РАЙОНЫ</w:t>
            </w:r>
          </w:p>
          <w:p w:rsidR="00FB4FD1" w:rsidRPr="00FB4FD1" w:rsidRDefault="00FB4FD1" w:rsidP="00FB4FD1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FB4F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FB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ИМИ</w:t>
            </w:r>
            <w:r w:rsidRPr="00FB4F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FB4F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B4FD1" w:rsidRPr="00FB4FD1" w:rsidRDefault="00FB4FD1" w:rsidP="00FB4FD1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B4FD1" w:rsidRPr="00FB4FD1" w:rsidRDefault="00FB4FD1" w:rsidP="00FB4FD1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4FD1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FB4FD1" w:rsidRPr="001A1573" w:rsidTr="00672B2D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FB4FD1" w:rsidRPr="00FB4FD1" w:rsidRDefault="00FB4FD1" w:rsidP="00FB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D1">
              <w:rPr>
                <w:rFonts w:ascii="Times New Roman" w:hAnsi="Times New Roman" w:cs="Times New Roman"/>
                <w:bCs/>
                <w:sz w:val="24"/>
                <w:szCs w:val="24"/>
              </w:rPr>
              <w:t>КАРАР</w:t>
            </w:r>
          </w:p>
        </w:tc>
        <w:tc>
          <w:tcPr>
            <w:tcW w:w="1231" w:type="dxa"/>
            <w:gridSpan w:val="2"/>
          </w:tcPr>
          <w:p w:rsidR="00FB4FD1" w:rsidRPr="00FB4FD1" w:rsidRDefault="00FB4FD1" w:rsidP="00FB4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FB4FD1" w:rsidRPr="00FB4FD1" w:rsidRDefault="00FB4FD1" w:rsidP="00FB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D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</w:tc>
      </w:tr>
      <w:tr w:rsidR="00FB4FD1" w:rsidRPr="001A1573" w:rsidTr="00672B2D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FB4FD1" w:rsidRPr="00FB4FD1" w:rsidRDefault="00137AA2" w:rsidP="00FB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FB4FD1" w:rsidRPr="00FB4FD1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1231" w:type="dxa"/>
            <w:gridSpan w:val="2"/>
            <w:hideMark/>
          </w:tcPr>
          <w:p w:rsidR="00FB4FD1" w:rsidRPr="00FB4FD1" w:rsidRDefault="00FB4FD1" w:rsidP="00FB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№ </w:t>
            </w:r>
            <w:r w:rsidR="00137AA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320" w:type="dxa"/>
            <w:gridSpan w:val="2"/>
            <w:hideMark/>
          </w:tcPr>
          <w:p w:rsidR="00FB4FD1" w:rsidRPr="00FB4FD1" w:rsidRDefault="00137AA2" w:rsidP="00FB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FB4FD1" w:rsidRPr="00FB4FD1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</w:tr>
      <w:tr w:rsidR="00FB4FD1" w:rsidRPr="001A1573" w:rsidTr="00672B2D">
        <w:tblPrEx>
          <w:tblBorders>
            <w:bottom w:val="none" w:sz="0" w:space="0" w:color="auto"/>
          </w:tblBorders>
        </w:tblPrEx>
        <w:trPr>
          <w:gridAfter w:val="1"/>
          <w:wAfter w:w="188" w:type="dxa"/>
          <w:trHeight w:val="81"/>
          <w:jc w:val="center"/>
        </w:trPr>
        <w:tc>
          <w:tcPr>
            <w:tcW w:w="4547" w:type="dxa"/>
            <w:gridSpan w:val="2"/>
            <w:hideMark/>
          </w:tcPr>
          <w:p w:rsidR="00FB4FD1" w:rsidRPr="00FB4FD1" w:rsidRDefault="00FB4FD1" w:rsidP="00FB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D1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  <w:gridSpan w:val="2"/>
          </w:tcPr>
          <w:p w:rsidR="00FB4FD1" w:rsidRPr="00FB4FD1" w:rsidRDefault="00FB4FD1" w:rsidP="00FB4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FB4FD1" w:rsidRPr="00FB4FD1" w:rsidRDefault="00FB4FD1" w:rsidP="00FB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FD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FB4FD1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FB4FD1">
              <w:rPr>
                <w:rFonts w:ascii="Times New Roman" w:hAnsi="Times New Roman" w:cs="Times New Roman"/>
                <w:bCs/>
                <w:sz w:val="24"/>
                <w:szCs w:val="24"/>
              </w:rPr>
              <w:t>ервомайский</w:t>
            </w:r>
          </w:p>
        </w:tc>
      </w:tr>
    </w:tbl>
    <w:p w:rsidR="00C71DCC" w:rsidRPr="00137AA2" w:rsidRDefault="00FB4FD1" w:rsidP="00137AA2">
      <w:pPr>
        <w:tabs>
          <w:tab w:val="center" w:pos="4677"/>
          <w:tab w:val="right" w:pos="9355"/>
        </w:tabs>
        <w:spacing w:after="0" w:line="360" w:lineRule="auto"/>
        <w:rPr>
          <w:rFonts w:ascii="Arial" w:hAnsi="Arial" w:cs="Arial"/>
          <w:color w:val="555555"/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E3857" w:rsidRPr="00C71DCC" w:rsidRDefault="005E3857" w:rsidP="00137AA2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1D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установлении нормативов состава сточных вод для объектов абонентов всех организаций, осуществляющих водоотведение с использованием централизованной системы водоотведения (канализации) или технологических зон водоотведения сельского поселения </w:t>
      </w:r>
      <w:r w:rsidR="00137A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Первомайский</w:t>
      </w:r>
      <w:r w:rsidRPr="00C71D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</w:t>
      </w:r>
    </w:p>
    <w:p w:rsidR="00C71DCC" w:rsidRPr="00C71DCC" w:rsidRDefault="00C71DCC" w:rsidP="00137AA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1DCC" w:rsidRPr="00137AA2" w:rsidRDefault="005E3857" w:rsidP="00137AA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 исполнение Федерального закона от 7 декабря 2011года № 416-ФЗ «О водоснабжении и водоотведении», постановления Правительства Российской Федерации от</w:t>
      </w:r>
      <w:r w:rsidR="00137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22</w:t>
      </w:r>
      <w:r w:rsidR="00137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мая 2020 года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постановления Правительства Российской Федерации от 29</w:t>
      </w:r>
      <w:r w:rsidR="00137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июля 2013 года № 644 «Об утверждении Правил холодного</w:t>
      </w:r>
      <w:proofErr w:type="gramEnd"/>
      <w:r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водоснабжения и водоотведения и о внесении изменений в некоторые акты Правительства Российской Федерации», Закона Республики </w:t>
      </w:r>
      <w:r w:rsidR="003E2130"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Башкортостан</w:t>
      </w:r>
      <w:r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137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18 марта 2005 года № </w:t>
      </w:r>
      <w:r w:rsidR="003E2130"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162-з «О местном самоуправлении в Республике Башкортостан»,</w:t>
      </w:r>
      <w:r w:rsidR="00137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E2130" w:rsidRPr="00C71D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ПОСТАНОВЛЯЮ</w:t>
      </w:r>
      <w:r w:rsidR="00137AA2" w:rsidRPr="00137A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3E2130" w:rsidRPr="00C71DCC" w:rsidRDefault="003E2130" w:rsidP="00137A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Установить нормативы состава сточных вод для объектов абонентов всех организаций, осуществляющих водоотведение с использованием централизованной системы водоотведения (канализации) или технологических зон водоотведения сельского поселения </w:t>
      </w:r>
      <w:r w:rsidR="00137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Первомайский</w:t>
      </w:r>
      <w:r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Башкортостан, в том числе не являющихся соб</w:t>
      </w:r>
      <w:r w:rsidR="00C71DCC"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</w:t>
      </w:r>
      <w:r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венниками или иными законными владельцами выпусков сточных вод в водный объект, согласно приложению.</w:t>
      </w:r>
    </w:p>
    <w:p w:rsidR="00C71DCC" w:rsidRPr="00C71DCC" w:rsidRDefault="00C71DCC" w:rsidP="00137AA2">
      <w:pPr>
        <w:pStyle w:val="a4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D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71DCC" w:rsidRPr="00C71DCC" w:rsidRDefault="00C71DCC" w:rsidP="00137AA2">
      <w:pPr>
        <w:pStyle w:val="a4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1DCC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сельского поселения </w:t>
      </w:r>
      <w:r w:rsidR="00137AA2">
        <w:rPr>
          <w:rFonts w:ascii="Times New Roman" w:hAnsi="Times New Roman" w:cs="Times New Roman"/>
          <w:sz w:val="28"/>
          <w:szCs w:val="28"/>
        </w:rPr>
        <w:t>Первомайский</w:t>
      </w:r>
      <w:r w:rsidRPr="00C71D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37AA2" w:rsidRPr="00137AA2">
        <w:rPr>
          <w:rFonts w:ascii="Times New Roman" w:hAnsi="Times New Roman" w:cs="Times New Roman"/>
          <w:sz w:val="28"/>
          <w:szCs w:val="28"/>
        </w:rPr>
        <w:t>https://pervomay-blag.ru/</w:t>
      </w:r>
      <w:r w:rsidRPr="00C71DCC">
        <w:rPr>
          <w:rFonts w:ascii="Times New Roman" w:hAnsi="Times New Roman" w:cs="Times New Roman"/>
          <w:sz w:val="28"/>
          <w:szCs w:val="28"/>
        </w:rPr>
        <w:t>.</w:t>
      </w:r>
    </w:p>
    <w:p w:rsidR="00C71DCC" w:rsidRPr="00C71DCC" w:rsidRDefault="00C71DCC" w:rsidP="00137AA2">
      <w:pPr>
        <w:pStyle w:val="a4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D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D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1DCC" w:rsidRPr="00C71DCC" w:rsidRDefault="00C71DCC" w:rsidP="0013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A2" w:rsidRDefault="00C71DCC" w:rsidP="00137A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C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71DCC" w:rsidRPr="00C71DCC" w:rsidRDefault="00137AA2" w:rsidP="00137A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Первомайский сельсовет                                                 З.Э.Мозговая </w:t>
      </w:r>
      <w:r w:rsidR="00C71DCC" w:rsidRPr="00C71D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71DCC" w:rsidRPr="00C71DCC" w:rsidRDefault="00C71DCC" w:rsidP="0013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CC" w:rsidRPr="00C71DCC" w:rsidRDefault="00C71DCC" w:rsidP="00C7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CC" w:rsidRPr="00C71DCC" w:rsidRDefault="00C71DCC" w:rsidP="00C7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CC" w:rsidRPr="00C71DCC" w:rsidRDefault="00C71DCC" w:rsidP="00C7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CC" w:rsidRPr="00C71DCC" w:rsidRDefault="00C71DCC" w:rsidP="00C7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CC" w:rsidRPr="00C71DCC" w:rsidRDefault="00C71DCC" w:rsidP="00C71DCC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71DCC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сельского поселения </w:t>
      </w:r>
      <w:r w:rsidR="00137AA2">
        <w:rPr>
          <w:rFonts w:ascii="Times New Roman" w:hAnsi="Times New Roman" w:cs="Times New Roman"/>
        </w:rPr>
        <w:t>Первомайский</w:t>
      </w:r>
      <w:r w:rsidRPr="00C71DCC">
        <w:rPr>
          <w:rFonts w:ascii="Times New Roman" w:hAnsi="Times New Roman" w:cs="Times New Roman"/>
        </w:rPr>
        <w:t xml:space="preserve"> сельсовет муниципального района Благоварский район Республики Башкортостан</w:t>
      </w:r>
    </w:p>
    <w:p w:rsidR="00C71DCC" w:rsidRPr="00C71DCC" w:rsidRDefault="00C71DCC" w:rsidP="00C71DCC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71DCC">
        <w:rPr>
          <w:rFonts w:ascii="Times New Roman" w:hAnsi="Times New Roman" w:cs="Times New Roman"/>
        </w:rPr>
        <w:t xml:space="preserve">от </w:t>
      </w:r>
      <w:r w:rsidR="00137AA2">
        <w:rPr>
          <w:rFonts w:ascii="Times New Roman" w:hAnsi="Times New Roman" w:cs="Times New Roman"/>
        </w:rPr>
        <w:t>23.07.2021 № 35</w:t>
      </w:r>
    </w:p>
    <w:p w:rsidR="00C71DCC" w:rsidRDefault="00C71DCC" w:rsidP="00137A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37AA2" w:rsidRPr="00C71DCC" w:rsidRDefault="00137AA2" w:rsidP="00137A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1DCC" w:rsidRPr="00C71DCC" w:rsidRDefault="00C71DCC" w:rsidP="00C71DC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Нормативы состава сточных вод</w:t>
      </w:r>
    </w:p>
    <w:p w:rsidR="00C71DCC" w:rsidRDefault="00C71DCC" w:rsidP="00C71D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для объектов абонентов всех организаций, осуществляющих водоотведение с использованием централизованной системы водоотведения (канализации) или технологических зон водоотведения сельского поселения </w:t>
      </w:r>
      <w:r w:rsidR="00137A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Первомайский</w:t>
      </w:r>
      <w:r w:rsidRPr="00C71D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муниципального района Благоварский район Республики Башкортостан, в том числе не являющихся собственниками или иными законными владельцами выпусков сточных вод в водный объект</w:t>
      </w:r>
    </w:p>
    <w:p w:rsidR="00C71DCC" w:rsidRDefault="00C71DCC" w:rsidP="00C71D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71DCC" w:rsidRPr="00C71DCC" w:rsidRDefault="00C71DCC" w:rsidP="00C71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949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2"/>
        <w:gridCol w:w="1154"/>
        <w:gridCol w:w="3333"/>
      </w:tblGrid>
      <w:tr w:rsidR="00C71DCC" w:rsidRPr="00C71DCC" w:rsidTr="00C71DCC">
        <w:trPr>
          <w:jc w:val="center"/>
        </w:trPr>
        <w:tc>
          <w:tcPr>
            <w:tcW w:w="3462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1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Загрязняющее вещество</w:t>
            </w:r>
          </w:p>
        </w:tc>
        <w:tc>
          <w:tcPr>
            <w:tcW w:w="1154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1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C71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</w:t>
            </w:r>
            <w:proofErr w:type="spellEnd"/>
            <w:r w:rsidRPr="00C71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1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Принятый для утверждения норматив</w:t>
            </w:r>
          </w:p>
        </w:tc>
      </w:tr>
      <w:tr w:rsidR="00C71DCC" w:rsidRPr="00C71DCC" w:rsidTr="00C71DCC">
        <w:trPr>
          <w:jc w:val="center"/>
        </w:trPr>
        <w:tc>
          <w:tcPr>
            <w:tcW w:w="3462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Взвешенные вещества</w:t>
            </w:r>
          </w:p>
        </w:tc>
        <w:tc>
          <w:tcPr>
            <w:tcW w:w="1154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мг/дм</w:t>
            </w:r>
            <w:r w:rsidRPr="00C71DC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33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C71DCC" w:rsidRPr="00C71DCC" w:rsidTr="00C71DCC">
        <w:trPr>
          <w:jc w:val="center"/>
        </w:trPr>
        <w:tc>
          <w:tcPr>
            <w:tcW w:w="3462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БПК5</w:t>
            </w:r>
          </w:p>
        </w:tc>
        <w:tc>
          <w:tcPr>
            <w:tcW w:w="1154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мг/дм</w:t>
            </w:r>
            <w:r w:rsidRPr="00C71DC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33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 (500 </w:t>
            </w:r>
            <w:hyperlink r:id="rId6" w:anchor="dst1224" w:history="1">
              <w:r w:rsidRPr="00C71DCC">
                <w:rPr>
                  <w:rFonts w:ascii="Times New Roman" w:eastAsia="Times New Roman" w:hAnsi="Times New Roman" w:cs="Times New Roman"/>
                  <w:bCs/>
                  <w:color w:val="666699"/>
                  <w:sz w:val="28"/>
                  <w:szCs w:val="28"/>
                  <w:lang w:eastAsia="ru-RU"/>
                </w:rPr>
                <w:t>&lt;*&gt;</w:t>
              </w:r>
            </w:hyperlink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C71DCC" w:rsidRPr="00C71DCC" w:rsidTr="00C71DCC">
        <w:trPr>
          <w:jc w:val="center"/>
        </w:trPr>
        <w:tc>
          <w:tcPr>
            <w:tcW w:w="3462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ХПК</w:t>
            </w:r>
          </w:p>
        </w:tc>
        <w:tc>
          <w:tcPr>
            <w:tcW w:w="1154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мг/дм</w:t>
            </w:r>
            <w:r w:rsidRPr="00C71DC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33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(700 </w:t>
            </w:r>
            <w:hyperlink r:id="rId7" w:anchor="dst1224" w:history="1">
              <w:r w:rsidRPr="00C71DCC">
                <w:rPr>
                  <w:rFonts w:ascii="Times New Roman" w:eastAsia="Times New Roman" w:hAnsi="Times New Roman" w:cs="Times New Roman"/>
                  <w:bCs/>
                  <w:color w:val="666699"/>
                  <w:sz w:val="28"/>
                  <w:szCs w:val="28"/>
                  <w:lang w:eastAsia="ru-RU"/>
                </w:rPr>
                <w:t>&lt;*&gt;</w:t>
              </w:r>
            </w:hyperlink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C71DCC" w:rsidRPr="00C71DCC" w:rsidTr="00C71DCC">
        <w:trPr>
          <w:jc w:val="center"/>
        </w:trPr>
        <w:tc>
          <w:tcPr>
            <w:tcW w:w="3462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Аммоний-ион</w:t>
            </w:r>
          </w:p>
        </w:tc>
        <w:tc>
          <w:tcPr>
            <w:tcW w:w="1154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мг/дм</w:t>
            </w:r>
            <w:r w:rsidRPr="00C71DC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33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C71DCC" w:rsidRPr="00C71DCC" w:rsidTr="00C71DCC">
        <w:trPr>
          <w:jc w:val="center"/>
        </w:trPr>
        <w:tc>
          <w:tcPr>
            <w:tcW w:w="3462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Фосфор фосфатов</w:t>
            </w:r>
          </w:p>
        </w:tc>
        <w:tc>
          <w:tcPr>
            <w:tcW w:w="1154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мг/дм</w:t>
            </w:r>
            <w:r w:rsidRPr="00C71DC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33" w:type="dxa"/>
            <w:shd w:val="clear" w:color="auto" w:fill="FFFFFF"/>
            <w:hideMark/>
          </w:tcPr>
          <w:p w:rsidR="00C71DCC" w:rsidRPr="003E2130" w:rsidRDefault="00C71DCC" w:rsidP="00C7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2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FA2AB4" w:rsidRDefault="00FA2AB4" w:rsidP="00C71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AA2" w:rsidRDefault="00137AA2" w:rsidP="00C71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2AB4" w:rsidRDefault="00FA2AB4" w:rsidP="00C71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AB4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FA2AB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FA2AB4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сточные воды, принимаемые от абонента в централизованную систему водоотведения (канализации) содержат загрязняющие вещества, концентрация которых превышает установленные нормативы состава сточных вод, абонент обязан внести организации, осуществляющей водоотведение, плату за сброс загрязняющих веществ в составе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сточных вод сверх установленных нормативов состава сточных вод в порядке, установленном Правилами холодного водоснабжения и водоотведения, утвержденными постановлением Правительства Российской Федерации от 29 июля </w:t>
      </w:r>
      <w:r w:rsidR="00137A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137A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137A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года № 644.</w:t>
      </w:r>
    </w:p>
    <w:sectPr w:rsidR="00FA2AB4" w:rsidSect="00137A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8E6"/>
    <w:multiLevelType w:val="hybridMultilevel"/>
    <w:tmpl w:val="DBC4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61C1"/>
    <w:multiLevelType w:val="hybridMultilevel"/>
    <w:tmpl w:val="B532D960"/>
    <w:lvl w:ilvl="0" w:tplc="F9E2F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60C"/>
    <w:rsid w:val="00137AA2"/>
    <w:rsid w:val="001C330E"/>
    <w:rsid w:val="001F1F4F"/>
    <w:rsid w:val="002C28F9"/>
    <w:rsid w:val="003E2130"/>
    <w:rsid w:val="003F4B36"/>
    <w:rsid w:val="00565569"/>
    <w:rsid w:val="00576F2C"/>
    <w:rsid w:val="00586454"/>
    <w:rsid w:val="005C7411"/>
    <w:rsid w:val="005E3857"/>
    <w:rsid w:val="0070266D"/>
    <w:rsid w:val="00704EF8"/>
    <w:rsid w:val="008276C3"/>
    <w:rsid w:val="009A62A3"/>
    <w:rsid w:val="00A44B31"/>
    <w:rsid w:val="00C51C2E"/>
    <w:rsid w:val="00C71DCC"/>
    <w:rsid w:val="00C935C1"/>
    <w:rsid w:val="00D0056A"/>
    <w:rsid w:val="00D95D70"/>
    <w:rsid w:val="00E85D63"/>
    <w:rsid w:val="00E958B6"/>
    <w:rsid w:val="00ED060C"/>
    <w:rsid w:val="00F23383"/>
    <w:rsid w:val="00FA2742"/>
    <w:rsid w:val="00FA2AB4"/>
    <w:rsid w:val="00FB4FD1"/>
    <w:rsid w:val="00F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31"/>
  </w:style>
  <w:style w:type="paragraph" w:styleId="1">
    <w:name w:val="heading 1"/>
    <w:basedOn w:val="a"/>
    <w:link w:val="10"/>
    <w:uiPriority w:val="9"/>
    <w:qFormat/>
    <w:rsid w:val="00ED0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D060C"/>
  </w:style>
  <w:style w:type="character" w:styleId="a3">
    <w:name w:val="Hyperlink"/>
    <w:basedOn w:val="a0"/>
    <w:uiPriority w:val="99"/>
    <w:semiHidden/>
    <w:unhideWhenUsed/>
    <w:rsid w:val="00ED060C"/>
    <w:rPr>
      <w:color w:val="0000FF"/>
      <w:u w:val="single"/>
    </w:rPr>
  </w:style>
  <w:style w:type="character" w:customStyle="1" w:styleId="sup">
    <w:name w:val="sup"/>
    <w:basedOn w:val="a0"/>
    <w:rsid w:val="00ED060C"/>
  </w:style>
  <w:style w:type="character" w:customStyle="1" w:styleId="sub">
    <w:name w:val="sub"/>
    <w:basedOn w:val="a0"/>
    <w:rsid w:val="00ED060C"/>
  </w:style>
  <w:style w:type="paragraph" w:styleId="a4">
    <w:name w:val="List Paragraph"/>
    <w:basedOn w:val="a"/>
    <w:uiPriority w:val="34"/>
    <w:qFormat/>
    <w:rsid w:val="003E21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71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8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744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4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7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9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7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0474/a4db78374c079cb66d7d37801cb9179c437228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0474/a4db78374c079cb66d7d37801cb9179c4372287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ADM4334</dc:creator>
  <cp:keywords/>
  <dc:description/>
  <cp:lastModifiedBy>1</cp:lastModifiedBy>
  <cp:revision>3</cp:revision>
  <dcterms:created xsi:type="dcterms:W3CDTF">2021-07-22T11:10:00Z</dcterms:created>
  <dcterms:modified xsi:type="dcterms:W3CDTF">2021-07-23T05:20:00Z</dcterms:modified>
</cp:coreProperties>
</file>