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C" w:rsidRPr="004E7589" w:rsidRDefault="00E0349C" w:rsidP="00E0349C">
      <w:pPr>
        <w:shd w:val="clear" w:color="auto" w:fill="FFFFFF"/>
        <w:ind w:right="174"/>
        <w:jc w:val="center"/>
        <w:rPr>
          <w:b/>
        </w:rPr>
      </w:pPr>
      <w:r w:rsidRPr="004E7589">
        <w:rPr>
          <w:b/>
          <w:color w:val="000000"/>
          <w:lang w:val="be-BY"/>
        </w:rPr>
        <w:t xml:space="preserve">ҠАРАР                              </w:t>
      </w:r>
      <w:r>
        <w:rPr>
          <w:b/>
          <w:color w:val="000000"/>
          <w:lang w:val="be-BY"/>
        </w:rPr>
        <w:t xml:space="preserve">                         </w:t>
      </w:r>
      <w:r w:rsidRPr="004E7589">
        <w:rPr>
          <w:b/>
          <w:color w:val="000000"/>
          <w:lang w:val="be-BY"/>
        </w:rPr>
        <w:t xml:space="preserve">          </w:t>
      </w:r>
      <w:r w:rsidRPr="004E7589">
        <w:rPr>
          <w:b/>
        </w:rPr>
        <w:t>РЕШЕНИЕ</w:t>
      </w:r>
    </w:p>
    <w:p w:rsidR="00E0349C" w:rsidRPr="00D802B9" w:rsidRDefault="00E0349C" w:rsidP="00E0349C">
      <w:pPr>
        <w:rPr>
          <w:bCs/>
          <w:sz w:val="28"/>
          <w:szCs w:val="20"/>
        </w:rPr>
      </w:pPr>
    </w:p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E0349C" w:rsidRPr="004E7589" w:rsidTr="001B3963">
        <w:trPr>
          <w:cantSplit/>
          <w:trHeight w:val="125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49C" w:rsidRPr="004E7589" w:rsidRDefault="00E0349C" w:rsidP="001B3963">
            <w:pPr>
              <w:ind w:left="-170" w:right="-170"/>
              <w:jc w:val="center"/>
              <w:rPr>
                <w:color w:val="000000"/>
              </w:rPr>
            </w:pPr>
            <w:r w:rsidRPr="004E7589">
              <w:rPr>
                <w:color w:val="000000"/>
              </w:rPr>
              <w:t>БАШ</w:t>
            </w:r>
            <w:r w:rsidRPr="004E7589">
              <w:rPr>
                <w:color w:val="000000"/>
                <w:lang w:val="be-BY"/>
              </w:rPr>
              <w:t>К</w:t>
            </w:r>
            <w:r w:rsidRPr="004E7589">
              <w:rPr>
                <w:color w:val="000000"/>
              </w:rPr>
              <w:t xml:space="preserve">ОРТОСТАН </w:t>
            </w:r>
            <w:r w:rsidRPr="004E7589">
              <w:rPr>
                <w:color w:val="000000"/>
                <w:lang w:val="be-BY"/>
              </w:rPr>
              <w:t xml:space="preserve">                                   </w:t>
            </w:r>
            <w:r w:rsidRPr="004E7589">
              <w:rPr>
                <w:color w:val="000000"/>
              </w:rPr>
              <w:t>РЕСПУБЛИКА</w:t>
            </w:r>
            <w:proofErr w:type="gramStart"/>
            <w:r w:rsidRPr="004E7589">
              <w:rPr>
                <w:color w:val="000000"/>
                <w:lang w:val="en-US"/>
              </w:rPr>
              <w:t>h</w:t>
            </w:r>
            <w:proofErr w:type="gramEnd"/>
            <w:r w:rsidRPr="004E7589">
              <w:rPr>
                <w:color w:val="000000"/>
              </w:rPr>
              <w:t>Ы</w:t>
            </w:r>
          </w:p>
          <w:p w:rsidR="00E0349C" w:rsidRPr="004E7589" w:rsidRDefault="00E0349C" w:rsidP="001B3963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sz w:val="24"/>
              </w:rPr>
            </w:pPr>
            <w:r w:rsidRPr="004E7589">
              <w:rPr>
                <w:rFonts w:ascii="Times New Roman" w:hAnsi="Times New Roman"/>
                <w:b w:val="0"/>
                <w:sz w:val="24"/>
              </w:rPr>
              <w:t xml:space="preserve">БЛАГОВАР РАЙОНЫ </w:t>
            </w:r>
          </w:p>
          <w:p w:rsidR="00E0349C" w:rsidRPr="004E7589" w:rsidRDefault="00E0349C" w:rsidP="001B3963">
            <w:pPr>
              <w:ind w:left="-113" w:right="-130"/>
              <w:jc w:val="center"/>
              <w:rPr>
                <w:color w:val="000000"/>
              </w:rPr>
            </w:pPr>
            <w:r w:rsidRPr="004E7589">
              <w:rPr>
                <w:color w:val="000000"/>
                <w:lang w:val="tt-RU"/>
              </w:rPr>
              <w:t>МУНИЦИПАЛЬ РАЙОНЫНЫҢ ПЕРВОМАЙСКИЙ АУЫЛ СОВЕТЫ                               АУЫЛ БИЛӘМӘҺЕ ХА</w:t>
            </w:r>
            <w:r w:rsidRPr="004E7589">
              <w:rPr>
                <w:color w:val="000000"/>
                <w:lang w:val="be-BY"/>
              </w:rPr>
              <w:t>К</w:t>
            </w:r>
            <w:r w:rsidRPr="004E7589">
              <w:rPr>
                <w:color w:val="000000"/>
                <w:lang w:val="tt-RU"/>
              </w:rPr>
              <w:t>ИМИ</w:t>
            </w:r>
            <w:r w:rsidRPr="004E7589">
              <w:rPr>
                <w:color w:val="000000"/>
                <w:lang w:val="be-BY"/>
              </w:rPr>
              <w:t>Ә</w:t>
            </w:r>
            <w:r w:rsidRPr="004E7589">
              <w:rPr>
                <w:color w:val="000000"/>
                <w:lang w:val="tt-RU"/>
              </w:rPr>
              <w:t>ТЕ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49C" w:rsidRPr="004E7589" w:rsidRDefault="00E0349C" w:rsidP="001B3963">
            <w:pPr>
              <w:ind w:left="-113" w:right="-70"/>
              <w:jc w:val="center"/>
              <w:rPr>
                <w:color w:val="000000"/>
              </w:rPr>
            </w:pPr>
            <w:r w:rsidRPr="004E7589"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49C" w:rsidRPr="004E7589" w:rsidRDefault="00E0349C" w:rsidP="001B3963">
            <w:pPr>
              <w:ind w:right="-68"/>
              <w:jc w:val="center"/>
              <w:rPr>
                <w:color w:val="000000"/>
              </w:rPr>
            </w:pPr>
            <w:r w:rsidRPr="004E7589">
              <w:rPr>
                <w:color w:val="000000"/>
              </w:rPr>
              <w:t xml:space="preserve">РЕСПУБЛИКА                   </w:t>
            </w:r>
            <w:r w:rsidRPr="004E7589">
              <w:rPr>
                <w:color w:val="000000"/>
                <w:lang w:val="be-BY"/>
              </w:rPr>
              <w:t xml:space="preserve">                             </w:t>
            </w:r>
            <w:r w:rsidRPr="004E7589">
              <w:rPr>
                <w:color w:val="000000"/>
              </w:rPr>
              <w:t xml:space="preserve">БАШКОРТОСТАН             </w:t>
            </w:r>
          </w:p>
          <w:p w:rsidR="00E0349C" w:rsidRPr="004E7589" w:rsidRDefault="00E0349C" w:rsidP="001B3963">
            <w:pPr>
              <w:ind w:right="-68"/>
              <w:jc w:val="center"/>
              <w:rPr>
                <w:color w:val="000000"/>
              </w:rPr>
            </w:pPr>
            <w:r w:rsidRPr="004E7589">
              <w:rPr>
                <w:color w:val="000000"/>
              </w:rPr>
              <w:t xml:space="preserve">СОВЕТ СЕЛЬСКОГО ПОСЕЛЕНИЯ ПЕРВОМАЙСКИЙ СЕЛЬСОВЕТ </w:t>
            </w:r>
            <w:r w:rsidRPr="004E7589">
              <w:rPr>
                <w:color w:val="000000"/>
                <w:lang w:val="be-BY"/>
              </w:rPr>
              <w:t xml:space="preserve">                         </w:t>
            </w:r>
            <w:r w:rsidRPr="004E7589">
              <w:rPr>
                <w:color w:val="000000"/>
              </w:rPr>
              <w:t xml:space="preserve">МУНИЦИПАЛЬНОГО РАЙОНА </w:t>
            </w:r>
            <w:r w:rsidRPr="004E7589">
              <w:rPr>
                <w:color w:val="000000"/>
                <w:lang w:val="be-BY"/>
              </w:rPr>
              <w:t xml:space="preserve">                       </w:t>
            </w:r>
            <w:r w:rsidRPr="004E7589">
              <w:rPr>
                <w:color w:val="000000"/>
              </w:rPr>
              <w:t>БЛАГОВАРСКИЙ РАЙОН</w:t>
            </w:r>
          </w:p>
        </w:tc>
      </w:tr>
      <w:tr w:rsidR="00E0349C" w:rsidRPr="004E7589" w:rsidTr="001B3963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49C" w:rsidRPr="004E7589" w:rsidRDefault="00E0349C" w:rsidP="001B3963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4E7589"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 w:rsidRPr="004E7589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4E7589"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 w:rsidRPr="004E7589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4E7589"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4E7589"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4E7589"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 w:rsidRPr="004E7589"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E0349C" w:rsidRPr="004E7589" w:rsidRDefault="00E0349C" w:rsidP="001B3963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4E7589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49C" w:rsidRPr="004E7589" w:rsidRDefault="00E0349C" w:rsidP="001B396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49C" w:rsidRPr="004E7589" w:rsidRDefault="00E0349C" w:rsidP="001B3963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4E7589"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 w:rsidRPr="004E7589"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4E7589"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E0349C" w:rsidRPr="004E7589" w:rsidRDefault="00E0349C" w:rsidP="001B3963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 w:rsidRPr="004E7589"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E0349C" w:rsidRPr="004E7589" w:rsidTr="001B3963">
        <w:trPr>
          <w:cantSplit/>
          <w:trHeight w:val="533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0349C" w:rsidRPr="004E7589" w:rsidRDefault="00E0349C" w:rsidP="001B3963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4E7589"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C53CC3" w:rsidRPr="00C56B12" w:rsidRDefault="00C53CC3" w:rsidP="00E0349C">
      <w:pPr>
        <w:ind w:firstLine="426"/>
        <w:jc w:val="center"/>
        <w:rPr>
          <w:b/>
        </w:rPr>
      </w:pPr>
      <w:r w:rsidRPr="00C56B12">
        <w:rPr>
          <w:b/>
        </w:rPr>
        <w:t>Об установлении дополнительных  оснований признания</w:t>
      </w:r>
      <w:r w:rsidR="00E0349C">
        <w:rPr>
          <w:b/>
        </w:rPr>
        <w:t xml:space="preserve"> </w:t>
      </w:r>
      <w:proofErr w:type="gramStart"/>
      <w:r w:rsidRPr="00C56B12">
        <w:rPr>
          <w:b/>
        </w:rPr>
        <w:t>безнадежными</w:t>
      </w:r>
      <w:proofErr w:type="gramEnd"/>
      <w:r w:rsidRPr="00C56B12">
        <w:rPr>
          <w:b/>
        </w:rPr>
        <w:t xml:space="preserve"> к взысканию недоимки по местным налогам (в том числе отмененным местным налогам), задолженности по пеням и штрафам по этим налогам, по</w:t>
      </w:r>
      <w:r w:rsidR="00E0349C">
        <w:rPr>
          <w:b/>
        </w:rPr>
        <w:t xml:space="preserve">рядка их </w:t>
      </w:r>
      <w:r w:rsidRPr="00C56B12">
        <w:rPr>
          <w:b/>
        </w:rPr>
        <w:t>списания</w:t>
      </w:r>
    </w:p>
    <w:p w:rsidR="00C53CC3" w:rsidRPr="00C56B12" w:rsidRDefault="00C53CC3" w:rsidP="00E0349C">
      <w:pPr>
        <w:ind w:firstLine="426"/>
        <w:jc w:val="both"/>
        <w:rPr>
          <w:b/>
        </w:rPr>
      </w:pPr>
    </w:p>
    <w:p w:rsidR="00C53CC3" w:rsidRPr="00C56B12" w:rsidRDefault="00C53CC3" w:rsidP="00E0349C">
      <w:pPr>
        <w:ind w:firstLine="426"/>
        <w:jc w:val="both"/>
      </w:pPr>
      <w:r w:rsidRPr="00C56B12">
        <w:t xml:space="preserve">В соответствии с пунктом 3 статьи 59 Налогового кодекса Российской Федерации, Федеральным законом от 06.10.2003 № 131-ФЗ «Об </w:t>
      </w:r>
      <w:proofErr w:type="gramStart"/>
      <w:r w:rsidRPr="00C56B12">
        <w:t>общих</w:t>
      </w:r>
      <w:proofErr w:type="gramEnd"/>
      <w:r w:rsidRPr="00C56B12">
        <w:t xml:space="preserve"> принципам организации местного самоуправления в Российской Федерации»  Совет сельского поселения </w:t>
      </w:r>
      <w:r w:rsidR="00E0349C">
        <w:t>Первомайский</w:t>
      </w:r>
      <w:r w:rsidRPr="00C56B12">
        <w:t xml:space="preserve">  сельсовет муниципального района муниципального района Благоварский район Республики Башкортостан </w:t>
      </w:r>
      <w:r w:rsidRPr="00C56B12">
        <w:rPr>
          <w:b/>
        </w:rPr>
        <w:t>решил</w:t>
      </w:r>
      <w:r w:rsidRPr="00C56B12">
        <w:t>:</w:t>
      </w:r>
    </w:p>
    <w:p w:rsidR="00C53CC3" w:rsidRPr="00C56B12" w:rsidRDefault="00E0349C" w:rsidP="00E0349C">
      <w:pPr>
        <w:ind w:firstLine="426"/>
        <w:jc w:val="both"/>
      </w:pPr>
      <w:r>
        <w:t xml:space="preserve">  1.</w:t>
      </w:r>
      <w:r w:rsidR="00C53CC3" w:rsidRPr="00C56B12">
        <w:t xml:space="preserve">Установить, что безнадежными к </w:t>
      </w:r>
      <w:r>
        <w:t xml:space="preserve">взысканию признаются недоимка и </w:t>
      </w:r>
      <w:r w:rsidR="00C53CC3" w:rsidRPr="00C56B12">
        <w:t xml:space="preserve">задолженность по пеням и штрафам по местным налогам, </w:t>
      </w:r>
      <w:proofErr w:type="gramStart"/>
      <w:r w:rsidR="00C53CC3" w:rsidRPr="00C56B12">
        <w:t>числящиеся</w:t>
      </w:r>
      <w:proofErr w:type="gramEnd"/>
      <w:r w:rsidR="00C53CC3" w:rsidRPr="00C56B12">
        <w:t xml:space="preserve"> за  отдельными налогоплательщиками, взыскание которых осталось невозможным в случаях: </w:t>
      </w:r>
    </w:p>
    <w:p w:rsidR="00C53CC3" w:rsidRPr="00C56B12" w:rsidRDefault="00C53CC3" w:rsidP="00E0349C">
      <w:pPr>
        <w:ind w:firstLine="426"/>
        <w:jc w:val="both"/>
      </w:pPr>
      <w:r w:rsidRPr="00C56B12"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C53CC3" w:rsidRPr="00C56B12" w:rsidRDefault="00C53CC3" w:rsidP="00E0349C">
      <w:pPr>
        <w:ind w:firstLine="426"/>
        <w:jc w:val="both"/>
      </w:pPr>
      <w:r w:rsidRPr="00C56B12">
        <w:t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C53CC3" w:rsidRPr="00C56B12" w:rsidRDefault="00C53CC3" w:rsidP="00E0349C">
      <w:pPr>
        <w:ind w:firstLine="426"/>
        <w:jc w:val="both"/>
      </w:pPr>
      <w:r w:rsidRPr="00C56B12">
        <w:t xml:space="preserve">3) 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C56B12">
        <w:t>в право</w:t>
      </w:r>
      <w:proofErr w:type="gramEnd"/>
      <w:r w:rsidRPr="00C56B12">
        <w:t xml:space="preserve"> наследования в установленный срок;</w:t>
      </w:r>
    </w:p>
    <w:p w:rsidR="00C53CC3" w:rsidRPr="00C56B12" w:rsidRDefault="00C53CC3" w:rsidP="00E0349C">
      <w:pPr>
        <w:ind w:firstLine="426"/>
        <w:jc w:val="both"/>
      </w:pPr>
      <w:r w:rsidRPr="00C56B12">
        <w:t>4) наличия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C53CC3" w:rsidRPr="00C56B12" w:rsidRDefault="00C53CC3" w:rsidP="00E0349C">
      <w:pPr>
        <w:ind w:firstLine="426"/>
        <w:jc w:val="both"/>
      </w:pPr>
      <w:r w:rsidRPr="00C56B12"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оказались невозможным в связи с истечением трехлетнего срока давности </w:t>
      </w:r>
      <w:proofErr w:type="gramStart"/>
      <w:r w:rsidRPr="00C56B12">
        <w:t xml:space="preserve">( </w:t>
      </w:r>
      <w:proofErr w:type="gramEnd"/>
      <w:r w:rsidRPr="00C56B12">
        <w:t>согласно ст. 196 ГК РФ) с момента их возникновения;</w:t>
      </w:r>
    </w:p>
    <w:p w:rsidR="00C53CC3" w:rsidRPr="00C56B12" w:rsidRDefault="00C53CC3" w:rsidP="00E0349C">
      <w:pPr>
        <w:ind w:firstLine="426"/>
        <w:jc w:val="both"/>
      </w:pPr>
      <w:r w:rsidRPr="00C56B12"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которые оказались невозможными в связи с истечением срока подачи заявления в суд о взыскании задолженности, образовавшиеся по состоянию на 01.01.2014 года;</w:t>
      </w:r>
    </w:p>
    <w:p w:rsidR="00C53CC3" w:rsidRPr="00C56B12" w:rsidRDefault="00C53CC3" w:rsidP="00E0349C">
      <w:pPr>
        <w:ind w:firstLine="426"/>
        <w:jc w:val="both"/>
      </w:pPr>
      <w:r w:rsidRPr="00C56B12">
        <w:t>7) наличия недоимки и задолженности по пеням и штрафам по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находящиеся в процедурах банкротства).</w:t>
      </w:r>
    </w:p>
    <w:p w:rsidR="00C53CC3" w:rsidRPr="00C56B12" w:rsidRDefault="00C53CC3" w:rsidP="00E0349C">
      <w:pPr>
        <w:ind w:firstLine="426"/>
        <w:jc w:val="both"/>
      </w:pPr>
      <w:r w:rsidRPr="00C56B12">
        <w:t>Суммы задолженности организаций и физических лиц по отмененным местным налогам, уплаченные до издания настоящего Решения, возврату не подлежит.</w:t>
      </w:r>
    </w:p>
    <w:p w:rsidR="00C53CC3" w:rsidRPr="00C56B12" w:rsidRDefault="00C53CC3" w:rsidP="00E0349C">
      <w:pPr>
        <w:ind w:firstLine="426"/>
        <w:jc w:val="both"/>
      </w:pPr>
    </w:p>
    <w:p w:rsidR="00C53CC3" w:rsidRPr="00C56B12" w:rsidRDefault="00E0349C" w:rsidP="00E0349C">
      <w:pPr>
        <w:ind w:firstLine="426"/>
        <w:jc w:val="both"/>
      </w:pPr>
      <w:r>
        <w:lastRenderedPageBreak/>
        <w:t>2.</w:t>
      </w:r>
      <w:r w:rsidR="00C53CC3" w:rsidRPr="00C56B12">
        <w:t>Документами, подтверждающими наличие дополнительных оснований, предусмотренных пунктом 1 настоящего Решения, являются:</w:t>
      </w:r>
    </w:p>
    <w:p w:rsidR="00C53CC3" w:rsidRPr="00C56B12" w:rsidRDefault="00E0349C" w:rsidP="00E0349C">
      <w:pPr>
        <w:ind w:firstLine="426"/>
        <w:jc w:val="both"/>
      </w:pPr>
      <w:r>
        <w:t xml:space="preserve">1) </w:t>
      </w:r>
      <w:r w:rsidR="00C53CC3" w:rsidRPr="00C56B12"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1- 7 пункта 1 настоящего Решения;</w:t>
      </w:r>
    </w:p>
    <w:p w:rsidR="00C53CC3" w:rsidRPr="00C56B12" w:rsidRDefault="00E0349C" w:rsidP="00E0349C">
      <w:pPr>
        <w:ind w:firstLine="426"/>
        <w:jc w:val="both"/>
      </w:pPr>
      <w:r>
        <w:t xml:space="preserve">2) </w:t>
      </w:r>
      <w:r w:rsidR="00C53CC3" w:rsidRPr="00C56B12">
        <w:t>копия постановления судебного пристава-исполнителя об окончании исполнительного производства и возвращении взыскателю исполнительного документа – при наличии обстоятельств, предусмотренных подпунктом 2 пункта 1 настоящего Решения;</w:t>
      </w:r>
    </w:p>
    <w:p w:rsidR="00C53CC3" w:rsidRPr="00C56B12" w:rsidRDefault="00C53CC3" w:rsidP="00E0349C">
      <w:pPr>
        <w:ind w:firstLine="426"/>
        <w:jc w:val="both"/>
      </w:pPr>
      <w:r w:rsidRPr="00C56B12">
        <w:t>3) сведения о факте регистрации акта гражданского состояния о смерти физического лица, предъявляемые органами записи актов гражданского состояния, 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подпунктом 3 пункта 1 настоящего Решения.</w:t>
      </w:r>
    </w:p>
    <w:p w:rsidR="00C53CC3" w:rsidRPr="00C56B12" w:rsidRDefault="00E0349C" w:rsidP="00E0349C">
      <w:pPr>
        <w:ind w:firstLine="426"/>
        <w:jc w:val="both"/>
      </w:pPr>
      <w:r>
        <w:t>3.</w:t>
      </w:r>
      <w:r w:rsidR="00C53CC3" w:rsidRPr="00C56B12">
        <w:t xml:space="preserve">Решение о признании </w:t>
      </w:r>
      <w:proofErr w:type="gramStart"/>
      <w:r w:rsidR="00C53CC3" w:rsidRPr="00C56B12">
        <w:t>безнадежными</w:t>
      </w:r>
      <w:proofErr w:type="gramEnd"/>
      <w:r w:rsidR="00C53CC3" w:rsidRPr="00C56B12"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C53CC3" w:rsidRPr="00C56B12" w:rsidRDefault="00C53CC3" w:rsidP="00E0349C">
      <w:pPr>
        <w:ind w:firstLine="426"/>
        <w:jc w:val="both"/>
      </w:pPr>
      <w:r w:rsidRPr="00C56B12">
        <w:t xml:space="preserve">4. Решение Совета сельского поселения </w:t>
      </w:r>
      <w:r w:rsidR="00E0349C">
        <w:t>Первомайский  сельсовет от 15.03.2013 года № 29</w:t>
      </w:r>
      <w:r w:rsidRPr="00C56B12">
        <w:t xml:space="preserve"> «О</w:t>
      </w:r>
      <w:r w:rsidR="00E0349C">
        <w:t xml:space="preserve">б установлении дополнительных оснований признания </w:t>
      </w:r>
      <w:proofErr w:type="gramStart"/>
      <w:r w:rsidRPr="00C56B12">
        <w:t>безнадежными</w:t>
      </w:r>
      <w:proofErr w:type="gramEnd"/>
      <w:r w:rsidRPr="00C56B12">
        <w:t xml:space="preserve"> к взысканию недоимки и задолженности по пеням и штрафам физических лиц по </w:t>
      </w:r>
      <w:r w:rsidR="00E0349C">
        <w:t>местным</w:t>
      </w:r>
      <w:r w:rsidRPr="00C56B12">
        <w:t xml:space="preserve"> налог</w:t>
      </w:r>
      <w:r w:rsidR="00E0349C">
        <w:t>ам</w:t>
      </w:r>
      <w:r w:rsidRPr="00C56B12">
        <w:t>» считать утратившим силу.</w:t>
      </w:r>
    </w:p>
    <w:p w:rsidR="00C53CC3" w:rsidRPr="00C56B12" w:rsidRDefault="00E0349C" w:rsidP="009D2513">
      <w:pPr>
        <w:autoSpaceDE w:val="0"/>
        <w:autoSpaceDN w:val="0"/>
        <w:adjustRightInd w:val="0"/>
        <w:ind w:firstLine="426"/>
        <w:jc w:val="both"/>
      </w:pPr>
      <w:r>
        <w:t xml:space="preserve">5. Настоящее решение </w:t>
      </w:r>
      <w:r w:rsidR="00C53CC3" w:rsidRPr="00C56B12">
        <w:t xml:space="preserve">обнародовать на информационном стенде в здании администрации сельского поселения </w:t>
      </w:r>
      <w:r>
        <w:t>Первомайский</w:t>
      </w:r>
      <w:r w:rsidR="00C53CC3" w:rsidRPr="00C56B12">
        <w:t xml:space="preserve"> сельсовет муниципального района Благоварский район Респуб</w:t>
      </w:r>
      <w:r>
        <w:t>лики Башкортостан по адресу: с</w:t>
      </w:r>
      <w:proofErr w:type="gramStart"/>
      <w:r>
        <w:t>.П</w:t>
      </w:r>
      <w:proofErr w:type="gramEnd"/>
      <w:r>
        <w:t>ервомайский</w:t>
      </w:r>
      <w:r w:rsidR="00C53CC3" w:rsidRPr="00C56B12">
        <w:t>, ул.</w:t>
      </w:r>
      <w:r>
        <w:t>Ленина</w:t>
      </w:r>
      <w:r w:rsidR="00C53CC3" w:rsidRPr="00C56B12">
        <w:t>, д.</w:t>
      </w:r>
      <w:r>
        <w:t>4/1</w:t>
      </w:r>
      <w:r w:rsidR="00C53CC3" w:rsidRPr="00C56B12">
        <w:t xml:space="preserve">,  разместить на официальном сайте сельского поселения </w:t>
      </w:r>
      <w:r>
        <w:t>Первомайский</w:t>
      </w:r>
      <w:r w:rsidR="00C53CC3" w:rsidRPr="00C56B12">
        <w:t xml:space="preserve"> сельсовет </w:t>
      </w:r>
      <w:r w:rsidRPr="00E0349C">
        <w:t>http://pervomajsk.spblag.ru/</w:t>
      </w:r>
      <w:r w:rsidR="00C53CC3" w:rsidRPr="00C56B12">
        <w:t>, и направить в Государственный комитет Республики Башкортостан по делам юстиции.</w:t>
      </w:r>
    </w:p>
    <w:p w:rsidR="00C53CC3" w:rsidRPr="00C56B12" w:rsidRDefault="00C53CC3" w:rsidP="00E0349C">
      <w:pPr>
        <w:autoSpaceDE w:val="0"/>
        <w:autoSpaceDN w:val="0"/>
        <w:adjustRightInd w:val="0"/>
        <w:ind w:firstLine="426"/>
        <w:jc w:val="both"/>
      </w:pPr>
      <w:r w:rsidRPr="00C56B12">
        <w:t>6. Настоящее решение вступает в силу в течение 10 дней со дня его официального обнародования.</w:t>
      </w:r>
    </w:p>
    <w:p w:rsidR="00C53CC3" w:rsidRPr="00C56B12" w:rsidRDefault="00C53CC3" w:rsidP="00E0349C">
      <w:pPr>
        <w:autoSpaceDE w:val="0"/>
        <w:autoSpaceDN w:val="0"/>
        <w:adjustRightInd w:val="0"/>
        <w:ind w:firstLine="426"/>
        <w:jc w:val="both"/>
      </w:pPr>
    </w:p>
    <w:p w:rsidR="00C53CC3" w:rsidRPr="00C56B12" w:rsidRDefault="00C53CC3" w:rsidP="009D2513">
      <w:pPr>
        <w:autoSpaceDE w:val="0"/>
        <w:autoSpaceDN w:val="0"/>
        <w:adjustRightInd w:val="0"/>
        <w:jc w:val="both"/>
      </w:pPr>
    </w:p>
    <w:p w:rsidR="00C53CC3" w:rsidRPr="00C56B12" w:rsidRDefault="00C53CC3" w:rsidP="00E0349C">
      <w:pPr>
        <w:ind w:firstLine="426"/>
        <w:jc w:val="both"/>
      </w:pPr>
      <w:r w:rsidRPr="00C56B12">
        <w:t>Глава сельского поселения</w:t>
      </w:r>
    </w:p>
    <w:p w:rsidR="00C53CC3" w:rsidRPr="00C56B12" w:rsidRDefault="00E0349C" w:rsidP="00E0349C">
      <w:pPr>
        <w:ind w:firstLine="426"/>
        <w:jc w:val="both"/>
      </w:pPr>
      <w:r>
        <w:t>Первомайский</w:t>
      </w:r>
      <w:r w:rsidR="00C53CC3" w:rsidRPr="00C56B12">
        <w:t xml:space="preserve"> сельсовет</w:t>
      </w:r>
      <w:r w:rsidR="00C53CC3" w:rsidRPr="00C56B12">
        <w:tab/>
      </w:r>
      <w:r w:rsidR="00C53CC3" w:rsidRPr="00C56B12">
        <w:tab/>
      </w:r>
      <w:r w:rsidR="00C53CC3" w:rsidRPr="00C56B12">
        <w:tab/>
      </w:r>
      <w:r w:rsidR="00C53CC3" w:rsidRPr="00C56B12">
        <w:tab/>
      </w:r>
      <w:r w:rsidR="00C53CC3" w:rsidRPr="00C56B12">
        <w:tab/>
      </w:r>
      <w:r w:rsidR="009D2513">
        <w:t>З.Э.Мозговая</w:t>
      </w:r>
    </w:p>
    <w:p w:rsidR="00C53CC3" w:rsidRPr="00C56B12" w:rsidRDefault="009D2513" w:rsidP="00E0349C">
      <w:pPr>
        <w:ind w:firstLine="426"/>
        <w:jc w:val="both"/>
      </w:pPr>
      <w:r>
        <w:t>с</w:t>
      </w:r>
      <w:proofErr w:type="gramStart"/>
      <w:r>
        <w:t>.П</w:t>
      </w:r>
      <w:proofErr w:type="gramEnd"/>
      <w:r>
        <w:t>ервомайский</w:t>
      </w:r>
    </w:p>
    <w:p w:rsidR="00C53CC3" w:rsidRPr="00C56B12" w:rsidRDefault="009D2513" w:rsidP="00E0349C">
      <w:pPr>
        <w:ind w:firstLine="426"/>
        <w:jc w:val="both"/>
      </w:pPr>
      <w:r>
        <w:t>06.06.2017</w:t>
      </w:r>
    </w:p>
    <w:p w:rsidR="00C53CC3" w:rsidRPr="00C56B12" w:rsidRDefault="009D2513" w:rsidP="00E0349C">
      <w:pPr>
        <w:ind w:firstLine="426"/>
        <w:jc w:val="both"/>
        <w:rPr>
          <w:rFonts w:ascii="Courier New" w:eastAsia="Courier New" w:hAnsi="Courier New" w:cs="Courier New"/>
          <w:lang w:eastAsia="en-US"/>
        </w:rPr>
      </w:pPr>
      <w:r>
        <w:t>№ 16-131</w:t>
      </w:r>
      <w:r w:rsidR="00C53CC3" w:rsidRPr="00C56B12">
        <w:t xml:space="preserve"> </w:t>
      </w:r>
    </w:p>
    <w:p w:rsidR="00C53CC3" w:rsidRPr="006E184A" w:rsidRDefault="00C53CC3" w:rsidP="00E0349C">
      <w:pPr>
        <w:spacing w:after="200"/>
        <w:ind w:firstLine="426"/>
        <w:jc w:val="both"/>
        <w:rPr>
          <w:b/>
          <w:sz w:val="28"/>
          <w:szCs w:val="28"/>
        </w:rPr>
      </w:pPr>
    </w:p>
    <w:p w:rsidR="00C53CC3" w:rsidRPr="0000503A" w:rsidRDefault="00C53CC3" w:rsidP="00E0349C">
      <w:pPr>
        <w:tabs>
          <w:tab w:val="left" w:pos="6540"/>
        </w:tabs>
        <w:ind w:firstLine="426"/>
        <w:jc w:val="both"/>
        <w:rPr>
          <w:lang w:val="be-BY"/>
        </w:rPr>
      </w:pPr>
    </w:p>
    <w:p w:rsidR="00C53CC3" w:rsidRPr="0000503A" w:rsidRDefault="00C53CC3" w:rsidP="00E0349C">
      <w:pPr>
        <w:tabs>
          <w:tab w:val="left" w:pos="6540"/>
        </w:tabs>
        <w:ind w:firstLine="426"/>
        <w:jc w:val="both"/>
        <w:rPr>
          <w:lang w:val="be-BY"/>
        </w:rPr>
      </w:pPr>
    </w:p>
    <w:p w:rsidR="00B60280" w:rsidRDefault="00B60280" w:rsidP="00E0349C">
      <w:pPr>
        <w:ind w:firstLine="426"/>
        <w:jc w:val="both"/>
      </w:pPr>
      <w:bookmarkStart w:id="0" w:name="_GoBack"/>
      <w:bookmarkEnd w:id="0"/>
    </w:p>
    <w:sectPr w:rsidR="00B60280" w:rsidSect="00E0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1733"/>
    <w:rsid w:val="00255E54"/>
    <w:rsid w:val="00743B21"/>
    <w:rsid w:val="009B1733"/>
    <w:rsid w:val="009D2513"/>
    <w:rsid w:val="00AD1988"/>
    <w:rsid w:val="00B60280"/>
    <w:rsid w:val="00C53CC3"/>
    <w:rsid w:val="00E0349C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3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349C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349C"/>
    <w:rPr>
      <w:rFonts w:ascii="Arial" w:eastAsia="Times New Roman" w:hAnsi="Arial" w:cs="Times New Roman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C3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1</cp:lastModifiedBy>
  <cp:revision>3</cp:revision>
  <dcterms:created xsi:type="dcterms:W3CDTF">2017-06-02T05:14:00Z</dcterms:created>
  <dcterms:modified xsi:type="dcterms:W3CDTF">2017-06-08T12:45:00Z</dcterms:modified>
</cp:coreProperties>
</file>